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6611A" w14:textId="5819332D" w:rsidR="00C618BF" w:rsidRPr="00C618BF" w:rsidRDefault="00C618BF" w:rsidP="00C618BF">
      <w:pPr>
        <w:spacing w:after="0" w:line="264" w:lineRule="auto"/>
        <w:ind w:left="11" w:right="0" w:hanging="11"/>
        <w:jc w:val="center"/>
        <w:rPr>
          <w:color w:val="auto"/>
        </w:rPr>
      </w:pPr>
      <w:bookmarkStart w:id="0" w:name="_Hlk214003125"/>
      <w:r w:rsidRPr="00C618BF">
        <w:rPr>
          <w:b/>
          <w:bCs/>
          <w:color w:val="auto"/>
        </w:rPr>
        <w:t xml:space="preserve">Załącznik Nr </w:t>
      </w:r>
      <w:r>
        <w:rPr>
          <w:b/>
          <w:bCs/>
          <w:color w:val="auto"/>
        </w:rPr>
        <w:t>1</w:t>
      </w:r>
      <w:r w:rsidRPr="00C618BF">
        <w:rPr>
          <w:b/>
          <w:bCs/>
          <w:color w:val="auto"/>
        </w:rPr>
        <w:t xml:space="preserve"> do SWZ</w:t>
      </w:r>
      <w:r w:rsidRPr="00C618BF">
        <w:rPr>
          <w:b/>
          <w:bCs/>
          <w:color w:val="auto"/>
        </w:rPr>
        <w:br/>
      </w:r>
      <w:bookmarkEnd w:id="0"/>
      <w:r>
        <w:rPr>
          <w:b/>
          <w:bCs/>
          <w:color w:val="auto"/>
        </w:rPr>
        <w:t>Projekt umowy</w:t>
      </w:r>
      <w:r>
        <w:rPr>
          <w:b/>
          <w:bCs/>
          <w:color w:val="auto"/>
        </w:rPr>
        <w:br/>
        <w:t>_______________________________________________________________________________</w:t>
      </w:r>
    </w:p>
    <w:p w14:paraId="5FCE6E34" w14:textId="6B1E008E" w:rsidR="001C2AFF" w:rsidRPr="00566667" w:rsidRDefault="00C618BF">
      <w:pPr>
        <w:spacing w:after="522" w:line="265" w:lineRule="auto"/>
        <w:jc w:val="center"/>
        <w:rPr>
          <w:color w:val="auto"/>
        </w:rPr>
      </w:pPr>
      <w:r>
        <w:rPr>
          <w:color w:val="auto"/>
        </w:rPr>
        <w:br/>
      </w:r>
      <w:r w:rsidRPr="00566667">
        <w:rPr>
          <w:color w:val="auto"/>
        </w:rPr>
        <w:t>UMOW</w:t>
      </w:r>
      <w:r>
        <w:rPr>
          <w:color w:val="auto"/>
        </w:rPr>
        <w:t>A</w:t>
      </w:r>
    </w:p>
    <w:p w14:paraId="0D66AD3E" w14:textId="491EABF9" w:rsidR="001C2AFF" w:rsidRPr="00065AF9" w:rsidRDefault="00000000">
      <w:pPr>
        <w:ind w:left="-5"/>
        <w:rPr>
          <w:color w:val="auto"/>
        </w:rPr>
      </w:pPr>
      <w:r w:rsidRPr="00065AF9">
        <w:rPr>
          <w:color w:val="auto"/>
        </w:rPr>
        <w:t xml:space="preserve">zawarta w dniu …………………. roku w </w:t>
      </w:r>
      <w:r w:rsidR="00CF26E6" w:rsidRPr="00065AF9">
        <w:rPr>
          <w:color w:val="auto"/>
        </w:rPr>
        <w:t>Jastkowie</w:t>
      </w:r>
      <w:r w:rsidRPr="00065AF9">
        <w:rPr>
          <w:color w:val="auto"/>
        </w:rPr>
        <w:t xml:space="preserve">,  pomiędzy </w:t>
      </w:r>
    </w:p>
    <w:p w14:paraId="3CD2BB56" w14:textId="7B5E193F" w:rsidR="001C2AFF" w:rsidRPr="00065AF9" w:rsidRDefault="00CF26E6" w:rsidP="009A7A45">
      <w:pPr>
        <w:ind w:left="-5"/>
        <w:rPr>
          <w:color w:val="auto"/>
        </w:rPr>
      </w:pPr>
      <w:r w:rsidRPr="00065AF9">
        <w:rPr>
          <w:color w:val="auto"/>
        </w:rPr>
        <w:t xml:space="preserve">Gminą Jastków, Panieńszczyzna ul. Chmielowa 3, 21-002 Jastków, reprezentowaną przez Wójt Gminy Pawła </w:t>
      </w:r>
      <w:proofErr w:type="spellStart"/>
      <w:r w:rsidRPr="00065AF9">
        <w:rPr>
          <w:color w:val="auto"/>
        </w:rPr>
        <w:t>Jędrejka</w:t>
      </w:r>
      <w:proofErr w:type="spellEnd"/>
      <w:r w:rsidR="009A7A45" w:rsidRPr="00065AF9">
        <w:rPr>
          <w:color w:val="auto"/>
        </w:rPr>
        <w:t xml:space="preserve">, </w:t>
      </w:r>
      <w:r w:rsidRPr="00065AF9">
        <w:rPr>
          <w:color w:val="auto"/>
        </w:rPr>
        <w:t xml:space="preserve">przy kontrasygnacie </w:t>
      </w:r>
      <w:r w:rsidR="009A7A45" w:rsidRPr="00065AF9">
        <w:rPr>
          <w:color w:val="auto"/>
        </w:rPr>
        <w:t>Skarbnika Małgorzaty Kamińskiej, zwaną w dalszej części umowy „Zamawiającym”</w:t>
      </w:r>
    </w:p>
    <w:p w14:paraId="7B69AA81" w14:textId="77777777" w:rsidR="001C2AFF" w:rsidRPr="00065AF9" w:rsidRDefault="00000000">
      <w:pPr>
        <w:ind w:left="-5"/>
        <w:rPr>
          <w:color w:val="auto"/>
        </w:rPr>
      </w:pPr>
      <w:r w:rsidRPr="00065AF9">
        <w:rPr>
          <w:color w:val="auto"/>
        </w:rPr>
        <w:t xml:space="preserve">a: </w:t>
      </w:r>
    </w:p>
    <w:p w14:paraId="1FBF1605" w14:textId="77777777" w:rsidR="001C2AFF" w:rsidRPr="00065AF9" w:rsidRDefault="00000000">
      <w:pPr>
        <w:spacing w:after="266"/>
        <w:ind w:left="-5"/>
        <w:rPr>
          <w:color w:val="auto"/>
        </w:rPr>
      </w:pPr>
      <w:r w:rsidRPr="00065AF9">
        <w:rPr>
          <w:b/>
          <w:color w:val="auto"/>
        </w:rPr>
        <w:t xml:space="preserve">………………………………………………………………………………………………….. </w:t>
      </w:r>
      <w:r w:rsidRPr="00065AF9">
        <w:rPr>
          <w:color w:val="auto"/>
        </w:rPr>
        <w:t>zwaną w dalszej części umowy „Wykonawcą”, którego reprezentuje:</w:t>
      </w:r>
    </w:p>
    <w:p w14:paraId="00BC7ABD" w14:textId="77777777" w:rsidR="001C2AFF" w:rsidRPr="00065AF9" w:rsidRDefault="00000000">
      <w:pPr>
        <w:spacing w:after="262"/>
        <w:ind w:left="-5"/>
        <w:rPr>
          <w:color w:val="auto"/>
        </w:rPr>
      </w:pPr>
      <w:r w:rsidRPr="00065AF9">
        <w:rPr>
          <w:color w:val="auto"/>
        </w:rPr>
        <w:t xml:space="preserve">……………………………….. . </w:t>
      </w:r>
    </w:p>
    <w:p w14:paraId="4E0AFDFC" w14:textId="4C574657" w:rsidR="001C2AFF" w:rsidRPr="00065AF9" w:rsidRDefault="00000000" w:rsidP="00065AF9">
      <w:pPr>
        <w:spacing w:after="266"/>
        <w:ind w:left="-15" w:firstLine="0"/>
        <w:rPr>
          <w:color w:val="auto"/>
        </w:rPr>
      </w:pPr>
      <w:r w:rsidRPr="00065AF9">
        <w:rPr>
          <w:color w:val="auto"/>
        </w:rPr>
        <w:t>Umowa zostaje zawarta zgodnie z art. 275 pkt. 1  ustawy z dnia 11 września  2019 r. - Prawo zamówień publicznych (</w:t>
      </w:r>
      <w:proofErr w:type="spellStart"/>
      <w:r w:rsidRPr="00065AF9">
        <w:rPr>
          <w:color w:val="auto"/>
        </w:rPr>
        <w:t>t.j</w:t>
      </w:r>
      <w:proofErr w:type="spellEnd"/>
      <w:r w:rsidRPr="00065AF9">
        <w:rPr>
          <w:color w:val="auto"/>
        </w:rPr>
        <w:t>. Dz. U. z 2024 r. poz. 1320</w:t>
      </w:r>
      <w:r w:rsidR="001D7F84" w:rsidRPr="00065AF9">
        <w:rPr>
          <w:color w:val="auto"/>
        </w:rPr>
        <w:t xml:space="preserve"> ze zm.</w:t>
      </w:r>
      <w:r w:rsidRPr="00065AF9">
        <w:rPr>
          <w:color w:val="auto"/>
        </w:rPr>
        <w:t>), w trybie podstawowym bez negocjacji, w ramach „Programu Ochrony Ludności i Obrony Cywilnej na lata 2025-2026”.</w:t>
      </w:r>
    </w:p>
    <w:p w14:paraId="16BE8F15" w14:textId="77777777" w:rsidR="001C2AFF" w:rsidRPr="00065AF9" w:rsidRDefault="00000000">
      <w:pPr>
        <w:spacing w:after="0" w:line="265" w:lineRule="auto"/>
        <w:jc w:val="center"/>
        <w:rPr>
          <w:color w:val="auto"/>
        </w:rPr>
      </w:pPr>
      <w:r w:rsidRPr="00065AF9">
        <w:rPr>
          <w:color w:val="auto"/>
        </w:rPr>
        <w:t>§ 1 Przedmiot Umowy</w:t>
      </w:r>
    </w:p>
    <w:p w14:paraId="53D39783" w14:textId="55225A36" w:rsidR="002E6B54" w:rsidRDefault="00000000">
      <w:pPr>
        <w:spacing w:after="266"/>
        <w:ind w:left="-15"/>
        <w:rPr>
          <w:color w:val="auto"/>
        </w:rPr>
      </w:pPr>
      <w:r w:rsidRPr="00065AF9">
        <w:rPr>
          <w:color w:val="auto"/>
        </w:rPr>
        <w:t xml:space="preserve">Zamawiający zleca, a Wykonawca przyjmuje do realizacji </w:t>
      </w:r>
      <w:r w:rsidR="0035056B" w:rsidRPr="00065AF9">
        <w:rPr>
          <w:color w:val="auto"/>
        </w:rPr>
        <w:t xml:space="preserve">w ramach kompleksowej dostawy sprzętu i urządzeń wspierających działania ratownicze, ewakuacyjne, medyczne i techniczne dla jednostek OSP, OC i Urzędu Gminy Jastków w ramach „Programu Ochrony Ludności i Obrony Cywilnej na lata 2025-2026” </w:t>
      </w:r>
      <w:r w:rsidR="002E6B54">
        <w:rPr>
          <w:color w:val="auto"/>
        </w:rPr>
        <w:t>:</w:t>
      </w:r>
    </w:p>
    <w:p w14:paraId="73B2F57A" w14:textId="3BD41700" w:rsidR="00F6104B" w:rsidRPr="00065AF9" w:rsidRDefault="002E6B54" w:rsidP="00065AF9">
      <w:pPr>
        <w:pStyle w:val="Akapitzlist"/>
        <w:numPr>
          <w:ilvl w:val="0"/>
          <w:numId w:val="16"/>
        </w:numPr>
        <w:spacing w:after="266"/>
        <w:rPr>
          <w:color w:val="auto"/>
        </w:rPr>
      </w:pPr>
      <w:r>
        <w:rPr>
          <w:color w:val="auto"/>
        </w:rPr>
        <w:t xml:space="preserve">Część 1 - </w:t>
      </w:r>
      <w:r w:rsidR="0035056B" w:rsidRPr="00065AF9">
        <w:rPr>
          <w:color w:val="auto"/>
        </w:rPr>
        <w:t>dostawę następującego asortymentu:</w:t>
      </w:r>
    </w:p>
    <w:p w14:paraId="52F43F63" w14:textId="5B9BB946" w:rsidR="0035056B" w:rsidRPr="00065AF9" w:rsidRDefault="0035056B">
      <w:pPr>
        <w:spacing w:after="266"/>
        <w:ind w:left="-15"/>
        <w:rPr>
          <w:color w:val="auto"/>
        </w:rPr>
      </w:pPr>
      <w:r w:rsidRPr="00065AF9">
        <w:rPr>
          <w:color w:val="auto"/>
        </w:rPr>
        <w:t>1/ ……………………………</w:t>
      </w:r>
    </w:p>
    <w:p w14:paraId="0D210204" w14:textId="0BD2A3EE" w:rsidR="0035056B" w:rsidRDefault="0035056B">
      <w:pPr>
        <w:spacing w:after="266"/>
        <w:ind w:left="-15"/>
        <w:rPr>
          <w:color w:val="auto"/>
        </w:rPr>
      </w:pPr>
      <w:r w:rsidRPr="00065AF9">
        <w:rPr>
          <w:color w:val="auto"/>
        </w:rPr>
        <w:t>2/……………………………,</w:t>
      </w:r>
    </w:p>
    <w:p w14:paraId="7922FC5A" w14:textId="37FFDA59" w:rsidR="002E6B54" w:rsidRPr="00065AF9" w:rsidRDefault="002E6B54" w:rsidP="00065AF9">
      <w:pPr>
        <w:pStyle w:val="Akapitzlist"/>
        <w:numPr>
          <w:ilvl w:val="0"/>
          <w:numId w:val="16"/>
        </w:numPr>
        <w:spacing w:after="266"/>
        <w:rPr>
          <w:color w:val="auto"/>
        </w:rPr>
      </w:pPr>
      <w:r w:rsidRPr="00065AF9">
        <w:rPr>
          <w:color w:val="auto"/>
        </w:rPr>
        <w:t xml:space="preserve">Część </w:t>
      </w:r>
      <w:r>
        <w:rPr>
          <w:color w:val="auto"/>
        </w:rPr>
        <w:t>2</w:t>
      </w:r>
      <w:r w:rsidRPr="00065AF9">
        <w:rPr>
          <w:color w:val="auto"/>
        </w:rPr>
        <w:t xml:space="preserve"> - dostawę następującego asortymentu:</w:t>
      </w:r>
    </w:p>
    <w:p w14:paraId="4E37FE68" w14:textId="77777777" w:rsidR="002E6B54" w:rsidRPr="008904A2" w:rsidRDefault="002E6B54" w:rsidP="002E6B54">
      <w:pPr>
        <w:spacing w:after="266"/>
        <w:ind w:left="-15"/>
        <w:rPr>
          <w:color w:val="auto"/>
        </w:rPr>
      </w:pPr>
      <w:r w:rsidRPr="008904A2">
        <w:rPr>
          <w:color w:val="auto"/>
        </w:rPr>
        <w:t>1/ ……………………………</w:t>
      </w:r>
    </w:p>
    <w:p w14:paraId="5527C368" w14:textId="77777777" w:rsidR="002E6B54" w:rsidRDefault="002E6B54" w:rsidP="002E6B54">
      <w:pPr>
        <w:spacing w:after="266"/>
        <w:ind w:left="-15"/>
        <w:rPr>
          <w:color w:val="auto"/>
        </w:rPr>
      </w:pPr>
      <w:r w:rsidRPr="008904A2">
        <w:rPr>
          <w:color w:val="auto"/>
        </w:rPr>
        <w:t>2/……………………………,</w:t>
      </w:r>
    </w:p>
    <w:p w14:paraId="2783C6A3" w14:textId="502A7E01" w:rsidR="001C2AFF" w:rsidRPr="00065AF9" w:rsidRDefault="004E08D9" w:rsidP="0035056B">
      <w:pPr>
        <w:spacing w:after="266"/>
        <w:ind w:left="0" w:firstLine="0"/>
        <w:rPr>
          <w:b/>
          <w:bCs/>
          <w:color w:val="auto"/>
          <w:sz w:val="22"/>
          <w:szCs w:val="22"/>
        </w:rPr>
      </w:pPr>
      <w:r w:rsidRPr="00065AF9">
        <w:rPr>
          <w:color w:val="auto"/>
        </w:rPr>
        <w:t>zgodnie z opisem przedmiotu zamówienia</w:t>
      </w:r>
      <w:r w:rsidR="00DF25DE" w:rsidRPr="00065AF9">
        <w:rPr>
          <w:color w:val="auto"/>
          <w:sz w:val="22"/>
          <w:szCs w:val="22"/>
        </w:rPr>
        <w:t>,</w:t>
      </w:r>
      <w:r w:rsidR="00DF25DE" w:rsidRPr="00065AF9">
        <w:rPr>
          <w:color w:val="auto"/>
        </w:rPr>
        <w:t xml:space="preserve"> </w:t>
      </w:r>
      <w:r w:rsidR="00F6104B" w:rsidRPr="00065AF9">
        <w:rPr>
          <w:color w:val="auto"/>
        </w:rPr>
        <w:t>zwan</w:t>
      </w:r>
      <w:r w:rsidR="00DF25DE" w:rsidRPr="00065AF9">
        <w:rPr>
          <w:color w:val="auto"/>
        </w:rPr>
        <w:t>ych</w:t>
      </w:r>
      <w:r w:rsidR="00F6104B" w:rsidRPr="00065AF9">
        <w:rPr>
          <w:color w:val="auto"/>
        </w:rPr>
        <w:t xml:space="preserve"> dalej „przedmiotem Umowy”, która będzie posiadać parametry techniczne oraz wyposażenie przedstawione w opisie przedmiotu zamówienia (dalej OPZ), stanowiący załącznik nr 1 do niniejszej Umowy oraz Ofercie Wykonawcy stanowiący załącznik nr 2  do niniejszej Umowy.</w:t>
      </w:r>
    </w:p>
    <w:p w14:paraId="056822ED" w14:textId="00D61ADA" w:rsidR="001C2AFF" w:rsidRPr="00065AF9" w:rsidRDefault="00000000">
      <w:pPr>
        <w:numPr>
          <w:ilvl w:val="0"/>
          <w:numId w:val="1"/>
        </w:numPr>
        <w:rPr>
          <w:color w:val="auto"/>
        </w:rPr>
      </w:pPr>
      <w:r w:rsidRPr="00566667">
        <w:rPr>
          <w:color w:val="auto"/>
        </w:rPr>
        <w:t>W</w:t>
      </w:r>
      <w:r w:rsidRPr="00065AF9">
        <w:rPr>
          <w:color w:val="auto"/>
        </w:rPr>
        <w:t xml:space="preserve"> </w:t>
      </w:r>
      <w:r w:rsidRPr="00566667">
        <w:rPr>
          <w:color w:val="auto"/>
        </w:rPr>
        <w:t>ramach przedmiotu Umowy Wykonawca przeszkoli, w zakresie bieżącej obsługi</w:t>
      </w:r>
      <w:r w:rsidR="00DF25DE" w:rsidRPr="00566667">
        <w:rPr>
          <w:color w:val="auto"/>
        </w:rPr>
        <w:t xml:space="preserve"> przedmiotów Umowy</w:t>
      </w:r>
      <w:r w:rsidRPr="00566667">
        <w:rPr>
          <w:color w:val="auto"/>
        </w:rPr>
        <w:t>, do 5 pracowników wytypowanych przez Zamawiającego. Szkolenie powinno odbyć się w</w:t>
      </w:r>
      <w:r w:rsidR="00DF25DE" w:rsidRPr="00566667">
        <w:rPr>
          <w:color w:val="auto"/>
        </w:rPr>
        <w:t>e</w:t>
      </w:r>
      <w:r w:rsidRPr="00566667">
        <w:rPr>
          <w:color w:val="auto"/>
        </w:rPr>
        <w:t xml:space="preserve"> </w:t>
      </w:r>
      <w:r w:rsidR="00DF25DE" w:rsidRPr="00566667">
        <w:rPr>
          <w:color w:val="auto"/>
        </w:rPr>
        <w:t>wskazanej przez Zamawiającego lokalizacji</w:t>
      </w:r>
      <w:r w:rsidRPr="00566667">
        <w:rPr>
          <w:color w:val="auto"/>
        </w:rPr>
        <w:t xml:space="preserve"> i obejmować zakres umożliwiający prawidłową </w:t>
      </w:r>
      <w:r w:rsidR="00DF25DE" w:rsidRPr="00566667">
        <w:rPr>
          <w:color w:val="auto"/>
        </w:rPr>
        <w:t>przedmiotów Umowy.</w:t>
      </w:r>
    </w:p>
    <w:p w14:paraId="07108B0F" w14:textId="1D1B6C0D" w:rsidR="001C2AFF" w:rsidRPr="00065AF9" w:rsidRDefault="00000000" w:rsidP="004941C6">
      <w:pPr>
        <w:numPr>
          <w:ilvl w:val="0"/>
          <w:numId w:val="1"/>
        </w:numPr>
        <w:spacing w:after="266"/>
        <w:rPr>
          <w:color w:val="auto"/>
        </w:rPr>
      </w:pPr>
      <w:r w:rsidRPr="00065AF9">
        <w:rPr>
          <w:color w:val="auto"/>
        </w:rPr>
        <w:t>W toku realizacji przedmiotu Umowy Wykonawca zobowiązany jest do uwzględnienia zmian wynikających z potrzeb Zamawiającego, nierodzących skutków finansowych</w:t>
      </w:r>
      <w:r w:rsidR="00B26B49">
        <w:rPr>
          <w:color w:val="auto"/>
        </w:rPr>
        <w:t>.</w:t>
      </w:r>
    </w:p>
    <w:p w14:paraId="6D874FFE" w14:textId="04517533" w:rsidR="00D62D71" w:rsidRPr="00065AF9" w:rsidRDefault="004941C6" w:rsidP="00065AF9">
      <w:pPr>
        <w:numPr>
          <w:ilvl w:val="0"/>
          <w:numId w:val="1"/>
        </w:numPr>
        <w:spacing w:after="266"/>
        <w:rPr>
          <w:color w:val="auto"/>
        </w:rPr>
      </w:pPr>
      <w:r w:rsidRPr="00065AF9">
        <w:rPr>
          <w:color w:val="auto"/>
        </w:rPr>
        <w:lastRenderedPageBreak/>
        <w:t xml:space="preserve">W toku realizacji zamówienia Zamawiający jest upoważniony do </w:t>
      </w:r>
      <w:r w:rsidR="00D62D71" w:rsidRPr="00065AF9">
        <w:rPr>
          <w:color w:val="auto"/>
        </w:rPr>
        <w:t>sprawowania kontroli wobec Wykonawcy nad prawidłowością wykonywania zadania.</w:t>
      </w:r>
    </w:p>
    <w:p w14:paraId="20B37154" w14:textId="77777777" w:rsidR="001C2AFF" w:rsidRPr="00065AF9" w:rsidRDefault="00000000">
      <w:pPr>
        <w:spacing w:after="0" w:line="265" w:lineRule="auto"/>
        <w:ind w:right="1"/>
        <w:jc w:val="center"/>
        <w:rPr>
          <w:color w:val="auto"/>
        </w:rPr>
      </w:pPr>
      <w:r w:rsidRPr="00065AF9">
        <w:rPr>
          <w:color w:val="auto"/>
        </w:rPr>
        <w:t>§ 2 Obowiązki Wykonawcy</w:t>
      </w:r>
    </w:p>
    <w:p w14:paraId="1F0F63CE" w14:textId="1ACFD78B" w:rsidR="001C2AFF" w:rsidRPr="00065AF9" w:rsidRDefault="00000000">
      <w:pPr>
        <w:numPr>
          <w:ilvl w:val="0"/>
          <w:numId w:val="2"/>
        </w:numPr>
        <w:rPr>
          <w:color w:val="auto"/>
        </w:rPr>
      </w:pPr>
      <w:r w:rsidRPr="00065AF9">
        <w:rPr>
          <w:color w:val="auto"/>
        </w:rPr>
        <w:t xml:space="preserve">Wykonawca oświadcza, iż w dniu dostarczenia przedmiotu Umowy będzie pozostawał wyłącznym jego właścicielem. Wykonawca przeniesie własności wykonanego i dostarczonego przedmiotu Umowy na rzecz Zamawiającego z dniem podpisania Protokołu odbioru bez uwag </w:t>
      </w:r>
      <w:r w:rsidR="009D35C4" w:rsidRPr="00065AF9">
        <w:rPr>
          <w:color w:val="auto"/>
        </w:rPr>
        <w:br/>
      </w:r>
      <w:r w:rsidRPr="00065AF9">
        <w:rPr>
          <w:color w:val="auto"/>
        </w:rPr>
        <w:t>i zastrzeżeń.</w:t>
      </w:r>
    </w:p>
    <w:p w14:paraId="2C74A9D5" w14:textId="103669B3" w:rsidR="001C2AFF" w:rsidRPr="00065AF9" w:rsidRDefault="00000000">
      <w:pPr>
        <w:numPr>
          <w:ilvl w:val="0"/>
          <w:numId w:val="2"/>
        </w:numPr>
        <w:rPr>
          <w:color w:val="auto"/>
        </w:rPr>
      </w:pPr>
      <w:r w:rsidRPr="00065AF9">
        <w:rPr>
          <w:color w:val="auto"/>
        </w:rPr>
        <w:t xml:space="preserve">Wykonawca oświadcza, że dostarczy przedmiot Umowy, o którym mowa w § 1 </w:t>
      </w:r>
      <w:r w:rsidR="009D35C4" w:rsidRPr="00065AF9">
        <w:rPr>
          <w:color w:val="auto"/>
        </w:rPr>
        <w:br/>
      </w:r>
      <w:r w:rsidRPr="00065AF9">
        <w:rPr>
          <w:color w:val="auto"/>
        </w:rPr>
        <w:t xml:space="preserve">ust. 1, fabrycznie nowy i nieużywany, sprawny technicznie, przygotowany do eksploatacji, </w:t>
      </w:r>
      <w:r w:rsidR="009D35C4" w:rsidRPr="00065AF9">
        <w:rPr>
          <w:color w:val="auto"/>
        </w:rPr>
        <w:br/>
      </w:r>
      <w:r w:rsidRPr="00065AF9">
        <w:rPr>
          <w:color w:val="auto"/>
        </w:rPr>
        <w:t>o odpowiedniej jakości określonej dla tego typu urządzeń.</w:t>
      </w:r>
    </w:p>
    <w:p w14:paraId="12A41B9C" w14:textId="61F5500E" w:rsidR="001C2AFF" w:rsidRPr="00065AF9" w:rsidRDefault="00000000">
      <w:pPr>
        <w:numPr>
          <w:ilvl w:val="0"/>
          <w:numId w:val="2"/>
        </w:numPr>
        <w:rPr>
          <w:color w:val="auto"/>
        </w:rPr>
      </w:pPr>
      <w:r w:rsidRPr="00065AF9">
        <w:rPr>
          <w:color w:val="auto"/>
        </w:rPr>
        <w:t>Wykonawca oświadcza, że przedmiot Umowy, o którym mowa w §1 ust. 1, wraz</w:t>
      </w:r>
      <w:r w:rsidR="00770DD3" w:rsidRPr="00065AF9">
        <w:rPr>
          <w:color w:val="auto"/>
        </w:rPr>
        <w:t xml:space="preserve"> </w:t>
      </w:r>
      <w:r w:rsidR="009D35C4" w:rsidRPr="00065AF9">
        <w:rPr>
          <w:color w:val="auto"/>
        </w:rPr>
        <w:br/>
      </w:r>
      <w:r w:rsidRPr="00065AF9">
        <w:rPr>
          <w:color w:val="auto"/>
        </w:rPr>
        <w:t>z wyposażeniem zostanie dostarczony wolny od wad prawnych i fizycznych, praw i obciążeń ze strony osób trzecich oraz nie będzie toczyć się względem niego żadne postępowanie sądowe, zabezpieczające, egzekucyjne ani inne, którego przedmiotem będzie ten przedmiot Umowy ani nie stanowić będzie on przedmiotu zabezpieczenia oraz, że będzie wolny od wszelkich roszczeń osób trzecich.</w:t>
      </w:r>
    </w:p>
    <w:p w14:paraId="3CC3F13C" w14:textId="77777777" w:rsidR="001C2AFF" w:rsidRPr="00065AF9" w:rsidRDefault="00000000">
      <w:pPr>
        <w:numPr>
          <w:ilvl w:val="0"/>
          <w:numId w:val="2"/>
        </w:numPr>
        <w:rPr>
          <w:color w:val="auto"/>
        </w:rPr>
      </w:pPr>
      <w:r w:rsidRPr="00065AF9">
        <w:rPr>
          <w:color w:val="auto"/>
        </w:rPr>
        <w:t>Wykonawca jest odpowiedzialny w pełnym zakresie względem Zamawiającego za wszelkie wady fizyczne i prawne przedmiotu Umowy.</w:t>
      </w:r>
    </w:p>
    <w:p w14:paraId="440A622A" w14:textId="77777777" w:rsidR="001C2AFF" w:rsidRPr="00065AF9" w:rsidRDefault="00000000">
      <w:pPr>
        <w:numPr>
          <w:ilvl w:val="0"/>
          <w:numId w:val="2"/>
        </w:numPr>
        <w:rPr>
          <w:color w:val="auto"/>
        </w:rPr>
      </w:pPr>
      <w:r w:rsidRPr="00065AF9">
        <w:rPr>
          <w:color w:val="auto"/>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14:paraId="5D64B727" w14:textId="77777777" w:rsidR="001C2AFF" w:rsidRDefault="00000000">
      <w:pPr>
        <w:numPr>
          <w:ilvl w:val="0"/>
          <w:numId w:val="2"/>
        </w:numPr>
        <w:spacing w:after="266"/>
        <w:rPr>
          <w:color w:val="auto"/>
        </w:rPr>
      </w:pPr>
      <w:r w:rsidRPr="00065AF9">
        <w:rPr>
          <w:color w:val="auto"/>
        </w:rPr>
        <w:t>Cesja, przelew lub czynność wywołująca podobne skutki, dokonane bez pisemnej zgody Zamawiającego, są względem Zamawiającego bezskuteczne.</w:t>
      </w:r>
    </w:p>
    <w:p w14:paraId="7BD34176" w14:textId="77777777" w:rsidR="001C2AFF" w:rsidRPr="00065AF9" w:rsidRDefault="00000000">
      <w:pPr>
        <w:spacing w:after="0" w:line="265" w:lineRule="auto"/>
        <w:ind w:right="3"/>
        <w:jc w:val="center"/>
        <w:rPr>
          <w:color w:val="auto"/>
        </w:rPr>
      </w:pPr>
      <w:r w:rsidRPr="00065AF9">
        <w:rPr>
          <w:color w:val="auto"/>
        </w:rPr>
        <w:t>§ 3 Termin i miejsce dostawy</w:t>
      </w:r>
    </w:p>
    <w:p w14:paraId="72833417" w14:textId="11F0DAF9" w:rsidR="001C2AFF" w:rsidRPr="00065AF9" w:rsidRDefault="00000000">
      <w:pPr>
        <w:numPr>
          <w:ilvl w:val="0"/>
          <w:numId w:val="3"/>
        </w:numPr>
        <w:rPr>
          <w:color w:val="auto"/>
        </w:rPr>
      </w:pPr>
      <w:r w:rsidRPr="00065AF9">
        <w:rPr>
          <w:color w:val="auto"/>
        </w:rPr>
        <w:t xml:space="preserve">Wykonawca dostarczy przedmiot Umowy Zamawiającemu w terminie </w:t>
      </w:r>
      <w:r w:rsidR="00596F85" w:rsidRPr="00065AF9">
        <w:rPr>
          <w:color w:val="auto"/>
        </w:rPr>
        <w:t>…………</w:t>
      </w:r>
      <w:r w:rsidRPr="00065AF9">
        <w:rPr>
          <w:color w:val="auto"/>
        </w:rPr>
        <w:t xml:space="preserve">. Termin określony w zdaniu pierwszym zostanie zachowany jeżeli odbiór przedmiotu Umowy, bez uwag i zastrzeżeń, wraz ze szkoleniem, odbędzie się w terminie, </w:t>
      </w:r>
      <w:r w:rsidR="009D35C4" w:rsidRPr="00065AF9">
        <w:rPr>
          <w:color w:val="auto"/>
        </w:rPr>
        <w:br/>
      </w:r>
      <w:r w:rsidRPr="00065AF9">
        <w:rPr>
          <w:color w:val="auto"/>
        </w:rPr>
        <w:t>o którym mowa powyżej.</w:t>
      </w:r>
    </w:p>
    <w:p w14:paraId="2E7249AC" w14:textId="437D4B37" w:rsidR="001C2AFF" w:rsidRPr="00065AF9" w:rsidRDefault="00000000">
      <w:pPr>
        <w:numPr>
          <w:ilvl w:val="0"/>
          <w:numId w:val="3"/>
        </w:numPr>
        <w:spacing w:after="0"/>
        <w:rPr>
          <w:color w:val="auto"/>
        </w:rPr>
      </w:pPr>
      <w:r w:rsidRPr="00566667">
        <w:rPr>
          <w:color w:val="auto"/>
        </w:rPr>
        <w:t>Odbiór przedmiotu Umowy, określonego w § 1 ust. 1 Umowy, nastąpi pod adres:</w:t>
      </w:r>
      <w:r w:rsidR="003D304E" w:rsidRPr="00566667">
        <w:rPr>
          <w:color w:val="auto"/>
        </w:rPr>
        <w:t xml:space="preserve"> Panieńszczyzna ul. </w:t>
      </w:r>
      <w:r w:rsidR="009D35C4" w:rsidRPr="00566667">
        <w:rPr>
          <w:color w:val="auto"/>
        </w:rPr>
        <w:t>Chmielowa</w:t>
      </w:r>
      <w:r w:rsidR="003D304E" w:rsidRPr="00566667">
        <w:rPr>
          <w:color w:val="auto"/>
        </w:rPr>
        <w:t xml:space="preserve"> </w:t>
      </w:r>
      <w:r w:rsidR="009D35C4" w:rsidRPr="00566667">
        <w:rPr>
          <w:color w:val="auto"/>
        </w:rPr>
        <w:t>3</w:t>
      </w:r>
      <w:r w:rsidR="003D304E" w:rsidRPr="00566667">
        <w:rPr>
          <w:color w:val="auto"/>
        </w:rPr>
        <w:t>, 21-002 Jastków</w:t>
      </w:r>
      <w:r w:rsidR="002B5864" w:rsidRPr="00566667">
        <w:rPr>
          <w:color w:val="auto"/>
        </w:rPr>
        <w:t>.</w:t>
      </w:r>
      <w:r w:rsidRPr="00566667">
        <w:rPr>
          <w:color w:val="auto"/>
        </w:rPr>
        <w:t xml:space="preserve"> </w:t>
      </w:r>
      <w:r w:rsidRPr="00065AF9">
        <w:rPr>
          <w:color w:val="auto"/>
        </w:rPr>
        <w:t xml:space="preserve">Zamawiający zastrzega możliwość zmiany adresu dostawy do innej siedziby Zamawiającego, zlokalizowanej na terenie </w:t>
      </w:r>
      <w:r w:rsidR="009446DC" w:rsidRPr="00566667">
        <w:rPr>
          <w:color w:val="auto"/>
        </w:rPr>
        <w:t>Gminy Jastków</w:t>
      </w:r>
      <w:r w:rsidRPr="00566667">
        <w:rPr>
          <w:color w:val="auto"/>
        </w:rPr>
        <w:t>.</w:t>
      </w:r>
    </w:p>
    <w:p w14:paraId="718113F0" w14:textId="77777777" w:rsidR="001C2AFF" w:rsidRPr="00065AF9" w:rsidRDefault="00000000">
      <w:pPr>
        <w:numPr>
          <w:ilvl w:val="0"/>
          <w:numId w:val="3"/>
        </w:numPr>
        <w:rPr>
          <w:color w:val="auto"/>
        </w:rPr>
      </w:pPr>
      <w:r w:rsidRPr="00065AF9">
        <w:rPr>
          <w:color w:val="auto"/>
        </w:rPr>
        <w:t>Wykonawca niezwłocznie zawiadomi Zamawiającego o gotowości przekazania przedmiotu Umowy, po czym Strony Umowy ustalą dokładny termin i adres dostawy przedmiotu Umowy.</w:t>
      </w:r>
    </w:p>
    <w:p w14:paraId="7FE6D0D3" w14:textId="4171CDCD" w:rsidR="001C2AFF" w:rsidRPr="00065AF9" w:rsidRDefault="00000000">
      <w:pPr>
        <w:numPr>
          <w:ilvl w:val="0"/>
          <w:numId w:val="3"/>
        </w:numPr>
        <w:rPr>
          <w:color w:val="auto"/>
        </w:rPr>
      </w:pPr>
      <w:r w:rsidRPr="00065AF9">
        <w:rPr>
          <w:color w:val="auto"/>
        </w:rPr>
        <w:t xml:space="preserve">Strony ustalają, że odbiór przedmiotu Umowy odbędzie się w dzień roboczy, tj. od poniedziałku do piątku, w godzinach od </w:t>
      </w:r>
      <w:r w:rsidRPr="00566667">
        <w:rPr>
          <w:color w:val="auto"/>
        </w:rPr>
        <w:t>8.</w:t>
      </w:r>
      <w:r w:rsidR="00DA11EA" w:rsidRPr="00566667">
        <w:rPr>
          <w:color w:val="auto"/>
        </w:rPr>
        <w:t>3</w:t>
      </w:r>
      <w:r w:rsidRPr="00566667">
        <w:rPr>
          <w:color w:val="auto"/>
        </w:rPr>
        <w:t>0 do 14.</w:t>
      </w:r>
      <w:r w:rsidR="00DA11EA" w:rsidRPr="00566667">
        <w:rPr>
          <w:color w:val="auto"/>
        </w:rPr>
        <w:t>3</w:t>
      </w:r>
      <w:r w:rsidRPr="00566667">
        <w:rPr>
          <w:color w:val="auto"/>
        </w:rPr>
        <w:t>0.</w:t>
      </w:r>
    </w:p>
    <w:p w14:paraId="54E62B8F" w14:textId="6715D059" w:rsidR="001C2AFF" w:rsidRPr="00065AF9" w:rsidRDefault="00000000">
      <w:pPr>
        <w:numPr>
          <w:ilvl w:val="0"/>
          <w:numId w:val="3"/>
        </w:numPr>
        <w:rPr>
          <w:color w:val="auto"/>
        </w:rPr>
      </w:pPr>
      <w:r w:rsidRPr="00065AF9">
        <w:rPr>
          <w:color w:val="auto"/>
        </w:rPr>
        <w:t xml:space="preserve">Dostawa wraz z rozładunkiem i montażem przedmiotu Umowy, pod adres wskazany w </w:t>
      </w:r>
      <w:r w:rsidR="002B5864" w:rsidRPr="00065AF9">
        <w:rPr>
          <w:color w:val="auto"/>
        </w:rPr>
        <w:br/>
      </w:r>
      <w:r w:rsidRPr="00065AF9">
        <w:rPr>
          <w:color w:val="auto"/>
        </w:rPr>
        <w:t>§ 3 ust. 2 Umowy, odbędzie się na koszt Wykonawcy. Wykonawca ponosi odpowiedzialność i ryzyko związane z dostawą i rozładunkiem przedmiotu Umowy, o którym mowa w § 1 ust. 1 do momentu faktycznego podpisania Protokołu odbioru przez obie Strony.</w:t>
      </w:r>
    </w:p>
    <w:p w14:paraId="1D21DF00" w14:textId="45F1173A" w:rsidR="001C2AFF" w:rsidRPr="00065AF9" w:rsidRDefault="00000000">
      <w:pPr>
        <w:numPr>
          <w:ilvl w:val="0"/>
          <w:numId w:val="3"/>
        </w:numPr>
        <w:rPr>
          <w:color w:val="auto"/>
        </w:rPr>
      </w:pPr>
      <w:r w:rsidRPr="00065AF9">
        <w:rPr>
          <w:color w:val="auto"/>
        </w:rPr>
        <w:t>Potwierdzeniem dostawy przedmiotu Umowy w terminie, jest podpisany przez obie Strony, bez</w:t>
      </w:r>
      <w:r w:rsidR="00DA11EA" w:rsidRPr="00065AF9">
        <w:rPr>
          <w:color w:val="auto"/>
        </w:rPr>
        <w:t xml:space="preserve"> </w:t>
      </w:r>
      <w:r w:rsidRPr="00065AF9">
        <w:rPr>
          <w:color w:val="auto"/>
        </w:rPr>
        <w:t>zastrzeżeń i uwag, Protokół odbioru.</w:t>
      </w:r>
    </w:p>
    <w:p w14:paraId="3774B281" w14:textId="4B75EE5E" w:rsidR="001C2AFF" w:rsidRPr="00065AF9" w:rsidRDefault="00000000">
      <w:pPr>
        <w:numPr>
          <w:ilvl w:val="0"/>
          <w:numId w:val="3"/>
        </w:numPr>
        <w:rPr>
          <w:color w:val="auto"/>
        </w:rPr>
      </w:pPr>
      <w:r w:rsidRPr="00065AF9">
        <w:rPr>
          <w:color w:val="auto"/>
        </w:rPr>
        <w:t xml:space="preserve">Wykonawca z chwilą odbioru przedmiotu Umowy przekaże Zamawiającemu, komplet </w:t>
      </w:r>
      <w:r w:rsidR="00805DD2" w:rsidRPr="00065AF9">
        <w:rPr>
          <w:color w:val="auto"/>
        </w:rPr>
        <w:t xml:space="preserve">dokumentacji w tym </w:t>
      </w:r>
      <w:r w:rsidRPr="00065AF9">
        <w:rPr>
          <w:color w:val="auto"/>
        </w:rPr>
        <w:t>kartę gwarancyjną.</w:t>
      </w:r>
    </w:p>
    <w:p w14:paraId="12F0DED9" w14:textId="7643A65A" w:rsidR="001C2AFF" w:rsidRPr="00065AF9" w:rsidRDefault="00000000">
      <w:pPr>
        <w:numPr>
          <w:ilvl w:val="0"/>
          <w:numId w:val="3"/>
        </w:numPr>
        <w:rPr>
          <w:color w:val="auto"/>
        </w:rPr>
      </w:pPr>
      <w:r w:rsidRPr="00065AF9">
        <w:rPr>
          <w:color w:val="auto"/>
        </w:rPr>
        <w:t xml:space="preserve">W przypadku stwierdzenia, podczas odbioru, usterek lub niezgodności przedmiotu Umowy </w:t>
      </w:r>
      <w:r w:rsidR="00C75906" w:rsidRPr="00065AF9">
        <w:rPr>
          <w:color w:val="auto"/>
        </w:rPr>
        <w:br/>
      </w:r>
      <w:r w:rsidRPr="00065AF9">
        <w:rPr>
          <w:color w:val="auto"/>
        </w:rPr>
        <w:t xml:space="preserve">z OPZ lub/ i ofertą Wykonawcy, Wykonawca zobowiązany będzie do ich niezwłocznego usunięcia lub wymiany przedmiotu Umowy na wolny od usterek, w terminie ustalonym przez obie Strony, nie </w:t>
      </w:r>
      <w:r w:rsidRPr="00065AF9">
        <w:rPr>
          <w:color w:val="auto"/>
        </w:rPr>
        <w:lastRenderedPageBreak/>
        <w:t>krótszym niż 10 dni roboczych. Uwagi do przedmiotu Umowy oraz termin usunięcia usterek lub niezgodności zostanie określony w Protokole odbioru.</w:t>
      </w:r>
    </w:p>
    <w:p w14:paraId="3DA1F875" w14:textId="77777777" w:rsidR="001C2AFF" w:rsidRPr="00065AF9" w:rsidRDefault="00000000">
      <w:pPr>
        <w:numPr>
          <w:ilvl w:val="0"/>
          <w:numId w:val="3"/>
        </w:numPr>
        <w:spacing w:after="266"/>
        <w:rPr>
          <w:color w:val="auto"/>
        </w:rPr>
      </w:pPr>
      <w:r w:rsidRPr="00065AF9">
        <w:rPr>
          <w:color w:val="auto"/>
        </w:rPr>
        <w:t>W przypadku, gdy Zamawiający uzna, że nie jest możliwe zapewnienie zgodności przedmiotu Umowy z wymaganiami w niej określonymi może odstąpić od Umowy z winy Wykonawcy, naliczając przy tym karę umowną. W tym przypadku mają zastosowanie odpowiednie postanowienia § 6 ust. 2 pkt a) niniejszej Umowy.</w:t>
      </w:r>
    </w:p>
    <w:p w14:paraId="09C5813D" w14:textId="2F933CC2" w:rsidR="001C2AFF" w:rsidRPr="00065AF9" w:rsidRDefault="00000000">
      <w:pPr>
        <w:spacing w:after="0" w:line="265" w:lineRule="auto"/>
        <w:ind w:right="1"/>
        <w:jc w:val="center"/>
        <w:rPr>
          <w:color w:val="auto"/>
        </w:rPr>
      </w:pPr>
      <w:r w:rsidRPr="00065AF9">
        <w:rPr>
          <w:color w:val="auto"/>
        </w:rPr>
        <w:t xml:space="preserve">§ 4 </w:t>
      </w:r>
      <w:r w:rsidR="004F0321">
        <w:rPr>
          <w:color w:val="auto"/>
        </w:rPr>
        <w:t>Cena</w:t>
      </w:r>
    </w:p>
    <w:p w14:paraId="78FBC7BD" w14:textId="3AC11F9C" w:rsidR="001C2AFF" w:rsidRPr="00065AF9" w:rsidRDefault="00000000" w:rsidP="00065AF9">
      <w:pPr>
        <w:pStyle w:val="Akapitzlist"/>
        <w:numPr>
          <w:ilvl w:val="0"/>
          <w:numId w:val="15"/>
        </w:numPr>
        <w:jc w:val="left"/>
        <w:rPr>
          <w:color w:val="auto"/>
        </w:rPr>
      </w:pPr>
      <w:r w:rsidRPr="00065AF9">
        <w:rPr>
          <w:color w:val="auto"/>
        </w:rPr>
        <w:t>Strony ustalają cenę za dostawę przedmiotu Umowy określonego w § 1 na kwotę jaką określono</w:t>
      </w:r>
    </w:p>
    <w:p w14:paraId="6F9926BF" w14:textId="180BE72E" w:rsidR="000135F2" w:rsidRPr="00065AF9" w:rsidRDefault="00000000" w:rsidP="000135F2">
      <w:pPr>
        <w:ind w:left="-5"/>
        <w:jc w:val="left"/>
        <w:rPr>
          <w:color w:val="auto"/>
        </w:rPr>
      </w:pPr>
      <w:r w:rsidRPr="00065AF9">
        <w:rPr>
          <w:color w:val="auto"/>
        </w:rPr>
        <w:t xml:space="preserve">w ofercie Wykonawcy </w:t>
      </w:r>
      <w:r w:rsidR="000135F2" w:rsidRPr="00065AF9">
        <w:rPr>
          <w:color w:val="auto"/>
        </w:rPr>
        <w:t>w odniesieniu do części ………, w stosunku do dostarczanego asortymentu w następujący sposób:</w:t>
      </w:r>
    </w:p>
    <w:p w14:paraId="6E2AA1E8" w14:textId="6CA5E87C" w:rsidR="001C2AFF" w:rsidRPr="00065AF9" w:rsidRDefault="000135F2" w:rsidP="000135F2">
      <w:pPr>
        <w:ind w:left="-5"/>
        <w:jc w:val="left"/>
        <w:rPr>
          <w:color w:val="auto"/>
        </w:rPr>
      </w:pPr>
      <w:r w:rsidRPr="00065AF9">
        <w:rPr>
          <w:color w:val="auto"/>
        </w:rPr>
        <w:t>1/ ………………………………….. wynoszącą ………………… złotych brutto (słownie: …………………… złotych brutto);</w:t>
      </w:r>
    </w:p>
    <w:p w14:paraId="07D75A56" w14:textId="77777777" w:rsidR="000135F2" w:rsidRPr="00065AF9" w:rsidRDefault="000135F2" w:rsidP="000135F2">
      <w:pPr>
        <w:ind w:left="-5"/>
        <w:jc w:val="left"/>
        <w:rPr>
          <w:color w:val="auto"/>
        </w:rPr>
      </w:pPr>
      <w:r w:rsidRPr="00065AF9">
        <w:rPr>
          <w:color w:val="auto"/>
        </w:rPr>
        <w:t>2/ ………………………………….. wynoszącą ………………… złotych brutto (słownie: …………………… złotych brutto);</w:t>
      </w:r>
    </w:p>
    <w:p w14:paraId="3294C5ED" w14:textId="77777777" w:rsidR="000135F2" w:rsidRPr="00065AF9" w:rsidRDefault="000135F2" w:rsidP="00065AF9">
      <w:pPr>
        <w:ind w:left="0" w:firstLine="0"/>
        <w:rPr>
          <w:color w:val="auto"/>
        </w:rPr>
      </w:pPr>
    </w:p>
    <w:p w14:paraId="7492320C" w14:textId="4D14D92C" w:rsidR="001C2AFF" w:rsidRPr="00065AF9" w:rsidRDefault="00000000">
      <w:pPr>
        <w:numPr>
          <w:ilvl w:val="0"/>
          <w:numId w:val="4"/>
        </w:numPr>
        <w:ind w:hanging="240"/>
        <w:rPr>
          <w:color w:val="auto"/>
        </w:rPr>
      </w:pPr>
      <w:r w:rsidRPr="00065AF9">
        <w:rPr>
          <w:color w:val="auto"/>
        </w:rPr>
        <w:t>Zapłata za przedmiot Umowy nastąpi po jego odbiorze przez Zamawiającego, na podstawie</w:t>
      </w:r>
      <w:r w:rsidR="00DA11EA" w:rsidRPr="00065AF9">
        <w:rPr>
          <w:color w:val="auto"/>
        </w:rPr>
        <w:t xml:space="preserve"> </w:t>
      </w:r>
      <w:r w:rsidRPr="00065AF9">
        <w:rPr>
          <w:color w:val="auto"/>
        </w:rPr>
        <w:t>faktury VAT, wystawionej przez Wykonawcę, w terminie 14 dni od dnia jej otrzymania.</w:t>
      </w:r>
    </w:p>
    <w:p w14:paraId="2796DE70" w14:textId="4C2EF743" w:rsidR="001C2AFF" w:rsidRPr="00065AF9" w:rsidRDefault="00000000">
      <w:pPr>
        <w:numPr>
          <w:ilvl w:val="0"/>
          <w:numId w:val="4"/>
        </w:numPr>
        <w:ind w:hanging="240"/>
        <w:rPr>
          <w:color w:val="auto"/>
        </w:rPr>
      </w:pPr>
      <w:r w:rsidRPr="00065AF9">
        <w:rPr>
          <w:color w:val="auto"/>
        </w:rPr>
        <w:t xml:space="preserve">Podstawą do wystawienia faktury VAT, jest podpisany przez Strony Umowy, przy udziale Odbierającego, bez zastrzeżeń i uwag, Protokół odbioru przedmiotu Umowy, o którym mowa w </w:t>
      </w:r>
      <w:r w:rsidR="00C75906" w:rsidRPr="00065AF9">
        <w:rPr>
          <w:color w:val="auto"/>
        </w:rPr>
        <w:br/>
      </w:r>
      <w:r w:rsidRPr="00065AF9">
        <w:rPr>
          <w:color w:val="auto"/>
        </w:rPr>
        <w:t>§ 3 ust. 6 niniejszej Umowy.</w:t>
      </w:r>
    </w:p>
    <w:p w14:paraId="61E02DB3" w14:textId="77777777" w:rsidR="001C2AFF" w:rsidRPr="00065AF9" w:rsidRDefault="00000000">
      <w:pPr>
        <w:numPr>
          <w:ilvl w:val="0"/>
          <w:numId w:val="4"/>
        </w:numPr>
        <w:ind w:hanging="240"/>
        <w:rPr>
          <w:color w:val="auto"/>
        </w:rPr>
      </w:pPr>
      <w:r w:rsidRPr="00065AF9">
        <w:rPr>
          <w:color w:val="auto"/>
        </w:rPr>
        <w:t>Faktura VAT zostanie wystawiona w polskich złotych.</w:t>
      </w:r>
    </w:p>
    <w:p w14:paraId="70462303" w14:textId="77777777" w:rsidR="001C2AFF" w:rsidRPr="00065AF9" w:rsidRDefault="00000000">
      <w:pPr>
        <w:numPr>
          <w:ilvl w:val="0"/>
          <w:numId w:val="4"/>
        </w:numPr>
        <w:ind w:hanging="240"/>
        <w:rPr>
          <w:color w:val="auto"/>
        </w:rPr>
      </w:pPr>
      <w:r w:rsidRPr="00065AF9">
        <w:rPr>
          <w:color w:val="auto"/>
        </w:rPr>
        <w:t xml:space="preserve">Płatność za przedmiot Umowy realizowana będzie przelewem z rachunku bankowego Zamawiającego na rachunek bankowy Wykonawcy. </w:t>
      </w:r>
    </w:p>
    <w:p w14:paraId="4DBA1503" w14:textId="59AC5199" w:rsidR="001C2AFF" w:rsidRPr="00065AF9" w:rsidRDefault="00000000">
      <w:pPr>
        <w:numPr>
          <w:ilvl w:val="0"/>
          <w:numId w:val="4"/>
        </w:numPr>
        <w:spacing w:after="0"/>
        <w:ind w:hanging="240"/>
        <w:rPr>
          <w:color w:val="auto"/>
        </w:rPr>
      </w:pPr>
      <w:r w:rsidRPr="00065AF9">
        <w:rPr>
          <w:color w:val="auto"/>
        </w:rPr>
        <w:t xml:space="preserve">Wprowadza się następujące zasady dotyczące płatności </w:t>
      </w:r>
      <w:r w:rsidR="004F0321">
        <w:rPr>
          <w:color w:val="auto"/>
        </w:rPr>
        <w:t>ceny</w:t>
      </w:r>
      <w:r w:rsidRPr="00065AF9">
        <w:rPr>
          <w:color w:val="auto"/>
        </w:rPr>
        <w:t xml:space="preserve"> należn</w:t>
      </w:r>
      <w:r w:rsidR="00B26B49">
        <w:rPr>
          <w:color w:val="auto"/>
        </w:rPr>
        <w:t>ej</w:t>
      </w:r>
      <w:r w:rsidRPr="00065AF9">
        <w:rPr>
          <w:color w:val="auto"/>
        </w:rPr>
        <w:t xml:space="preserve"> dla Wykonawcy z tytułu realizacji Umowy z zastosowaniem mechanizmu podzielonej płatności:</w:t>
      </w:r>
    </w:p>
    <w:p w14:paraId="76C4F5B8" w14:textId="77777777" w:rsidR="001C2AFF" w:rsidRPr="00065AF9" w:rsidRDefault="00000000">
      <w:pPr>
        <w:numPr>
          <w:ilvl w:val="1"/>
          <w:numId w:val="4"/>
        </w:numPr>
        <w:spacing w:after="0"/>
        <w:ind w:right="0" w:hanging="283"/>
        <w:rPr>
          <w:color w:val="auto"/>
        </w:rPr>
      </w:pPr>
      <w:r w:rsidRPr="00065AF9">
        <w:rPr>
          <w:color w:val="auto"/>
        </w:rPr>
        <w:t>Zamawiający zastrzega sobie prawo rozliczenia płatności wynikających z umowy za pośrednictwem metody podzielonej płatności (</w:t>
      </w:r>
      <w:proofErr w:type="spellStart"/>
      <w:r w:rsidRPr="00065AF9">
        <w:rPr>
          <w:color w:val="auto"/>
        </w:rPr>
        <w:t>split</w:t>
      </w:r>
      <w:proofErr w:type="spellEnd"/>
      <w:r w:rsidRPr="00065AF9">
        <w:rPr>
          <w:color w:val="auto"/>
        </w:rPr>
        <w:t xml:space="preserve"> </w:t>
      </w:r>
      <w:proofErr w:type="spellStart"/>
      <w:r w:rsidRPr="00065AF9">
        <w:rPr>
          <w:color w:val="auto"/>
        </w:rPr>
        <w:t>payment</w:t>
      </w:r>
      <w:proofErr w:type="spellEnd"/>
      <w:r w:rsidRPr="00065AF9">
        <w:rPr>
          <w:color w:val="auto"/>
        </w:rPr>
        <w:t>) przewidzianego w przepisach ustawy o podatku od towarów i usług.</w:t>
      </w:r>
    </w:p>
    <w:p w14:paraId="7D1387AE" w14:textId="77777777" w:rsidR="001C2AFF" w:rsidRPr="00065AF9" w:rsidRDefault="00000000">
      <w:pPr>
        <w:numPr>
          <w:ilvl w:val="1"/>
          <w:numId w:val="4"/>
        </w:numPr>
        <w:spacing w:after="0"/>
        <w:ind w:right="0" w:hanging="283"/>
        <w:rPr>
          <w:color w:val="auto"/>
        </w:rPr>
      </w:pPr>
      <w:r w:rsidRPr="00065AF9">
        <w:rPr>
          <w:color w:val="auto"/>
        </w:rPr>
        <w:t>Wykonawca oświadcza, że jego rachunek bankowy:</w:t>
      </w:r>
    </w:p>
    <w:p w14:paraId="71491784" w14:textId="77777777" w:rsidR="001C2AFF" w:rsidRPr="00065AF9" w:rsidRDefault="00000000">
      <w:pPr>
        <w:numPr>
          <w:ilvl w:val="2"/>
          <w:numId w:val="4"/>
        </w:numPr>
        <w:spacing w:after="0"/>
        <w:ind w:right="0"/>
        <w:rPr>
          <w:color w:val="auto"/>
        </w:rPr>
      </w:pPr>
      <w:r w:rsidRPr="00065AF9">
        <w:rPr>
          <w:color w:val="auto"/>
        </w:rPr>
        <w:t>jest rachunkiem umożliwiającym płatność w ramach mechanizmu podzielonej płatności, o którym mowa powyżej,</w:t>
      </w:r>
    </w:p>
    <w:p w14:paraId="1C182628" w14:textId="77777777" w:rsidR="001C2AFF" w:rsidRPr="00065AF9" w:rsidRDefault="00000000">
      <w:pPr>
        <w:numPr>
          <w:ilvl w:val="2"/>
          <w:numId w:val="4"/>
        </w:numPr>
        <w:spacing w:after="0"/>
        <w:ind w:right="0"/>
        <w:rPr>
          <w:color w:val="auto"/>
        </w:rPr>
      </w:pPr>
      <w:r w:rsidRPr="00065AF9">
        <w:rPr>
          <w:color w:val="auto"/>
        </w:rPr>
        <w:t>jest rachunkiem znajdującym się w elektronicznym wykazie podmiotów prowadzonym od 1 września 2019 r. przez Szefa Krajowej Administracji Skarbowej, o którym mowa w ustawie o podatku od towarów i usług.</w:t>
      </w:r>
    </w:p>
    <w:p w14:paraId="657C821A" w14:textId="0D688E4C" w:rsidR="001C2AFF" w:rsidRPr="00065AF9" w:rsidRDefault="00000000">
      <w:pPr>
        <w:numPr>
          <w:ilvl w:val="1"/>
          <w:numId w:val="4"/>
        </w:numPr>
        <w:spacing w:after="0"/>
        <w:ind w:right="0" w:hanging="283"/>
        <w:rPr>
          <w:color w:val="auto"/>
        </w:rPr>
      </w:pPr>
      <w:r w:rsidRPr="00065AF9">
        <w:rPr>
          <w:color w:val="auto"/>
        </w:rPr>
        <w:t xml:space="preserve">W przypadku gdy rachunek bankowy wykonawcy nie spełnia warunków określonych w pkt. 2, opóźnienie w dokonaniu płatności w terminie określonym w umowie, powstałe wskutek braku możliwości realizacji przez Zamawiającego płatności </w:t>
      </w:r>
      <w:r w:rsidR="004F0321">
        <w:rPr>
          <w:color w:val="auto"/>
        </w:rPr>
        <w:t>ceny</w:t>
      </w:r>
      <w:r w:rsidRPr="00065AF9">
        <w:rPr>
          <w:color w:val="auto"/>
        </w:rPr>
        <w:t xml:space="preserve">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74981AC6" w14:textId="2A334136" w:rsidR="001C2AFF" w:rsidRPr="00065AF9" w:rsidRDefault="00000000">
      <w:pPr>
        <w:ind w:left="-5"/>
        <w:rPr>
          <w:color w:val="auto"/>
        </w:rPr>
      </w:pPr>
      <w:r w:rsidRPr="00065AF9">
        <w:rPr>
          <w:color w:val="auto"/>
        </w:rPr>
        <w:t>7.</w:t>
      </w:r>
      <w:r w:rsidR="003028B4" w:rsidRPr="00065AF9">
        <w:rPr>
          <w:color w:val="auto"/>
        </w:rPr>
        <w:t xml:space="preserve"> </w:t>
      </w:r>
      <w:r w:rsidRPr="00065AF9">
        <w:rPr>
          <w:color w:val="auto"/>
        </w:rPr>
        <w:t>Za dzień dokonania zapłaty przyjmuje się dzień obciążenia rachunku bankowego Zamawiającego.</w:t>
      </w:r>
    </w:p>
    <w:p w14:paraId="0A481D63" w14:textId="77777777" w:rsidR="001C2AFF" w:rsidRPr="00065AF9" w:rsidRDefault="00000000">
      <w:pPr>
        <w:numPr>
          <w:ilvl w:val="0"/>
          <w:numId w:val="5"/>
        </w:numPr>
        <w:ind w:hanging="240"/>
        <w:rPr>
          <w:color w:val="auto"/>
        </w:rPr>
      </w:pPr>
      <w:r w:rsidRPr="00065AF9">
        <w:rPr>
          <w:color w:val="auto"/>
        </w:rPr>
        <w:t>W przypadku jakiejkolwiek zmiany wprowadzonej przez Ustawodawcę podatek VAT zostanie naliczony wg nowych, obowiązujących stawek.</w:t>
      </w:r>
    </w:p>
    <w:p w14:paraId="0B9C1165" w14:textId="77777777" w:rsidR="001C2AFF" w:rsidRPr="00065AF9" w:rsidRDefault="00000000">
      <w:pPr>
        <w:numPr>
          <w:ilvl w:val="0"/>
          <w:numId w:val="5"/>
        </w:numPr>
        <w:spacing w:after="262"/>
        <w:ind w:hanging="240"/>
        <w:rPr>
          <w:color w:val="auto"/>
        </w:rPr>
      </w:pPr>
      <w:r w:rsidRPr="00065AF9">
        <w:rPr>
          <w:color w:val="auto"/>
        </w:rPr>
        <w:t>Koszty związane z dostawą i rozładunkiem przedmiotu Umowy ponosi Wykonawca.</w:t>
      </w:r>
    </w:p>
    <w:p w14:paraId="7D540C88" w14:textId="77777777" w:rsidR="001C2AFF" w:rsidRPr="00065AF9" w:rsidRDefault="00000000">
      <w:pPr>
        <w:spacing w:after="0" w:line="265" w:lineRule="auto"/>
        <w:ind w:right="1"/>
        <w:jc w:val="center"/>
        <w:rPr>
          <w:color w:val="auto"/>
        </w:rPr>
      </w:pPr>
      <w:r w:rsidRPr="00065AF9">
        <w:rPr>
          <w:color w:val="auto"/>
        </w:rPr>
        <w:t>§ 5 Gwarancja</w:t>
      </w:r>
    </w:p>
    <w:p w14:paraId="4AAB87D6" w14:textId="77EB94E5" w:rsidR="00E46D5F" w:rsidRPr="00065AF9" w:rsidRDefault="00000000" w:rsidP="0035056B">
      <w:pPr>
        <w:numPr>
          <w:ilvl w:val="0"/>
          <w:numId w:val="6"/>
        </w:numPr>
        <w:ind w:left="284" w:hanging="284"/>
        <w:rPr>
          <w:color w:val="auto"/>
        </w:rPr>
      </w:pPr>
      <w:r w:rsidRPr="00065AF9">
        <w:rPr>
          <w:color w:val="auto"/>
        </w:rPr>
        <w:t xml:space="preserve">Wykonawca </w:t>
      </w:r>
      <w:r w:rsidR="00E46D5F" w:rsidRPr="00065AF9">
        <w:rPr>
          <w:color w:val="auto"/>
        </w:rPr>
        <w:t>wraz z przedmiotem Umowy  zobowiązuje się przekazać komplet</w:t>
      </w:r>
      <w:r w:rsidR="00192B65" w:rsidRPr="00065AF9">
        <w:rPr>
          <w:color w:val="auto"/>
        </w:rPr>
        <w:t xml:space="preserve">ne karty gwarancyjne </w:t>
      </w:r>
      <w:r w:rsidR="00E46D5F" w:rsidRPr="00065AF9">
        <w:rPr>
          <w:color w:val="auto"/>
        </w:rPr>
        <w:t>przygotowan</w:t>
      </w:r>
      <w:r w:rsidR="00192B65" w:rsidRPr="00065AF9">
        <w:rPr>
          <w:color w:val="auto"/>
        </w:rPr>
        <w:t>e</w:t>
      </w:r>
      <w:r w:rsidR="00E46D5F" w:rsidRPr="00065AF9">
        <w:rPr>
          <w:color w:val="auto"/>
        </w:rPr>
        <w:t xml:space="preserve"> przez producenta przedmiotu Umowy.</w:t>
      </w:r>
    </w:p>
    <w:p w14:paraId="6A9893A9" w14:textId="77777777" w:rsidR="00E46D5F" w:rsidRPr="00065AF9" w:rsidRDefault="00E46D5F" w:rsidP="00E46D5F">
      <w:pPr>
        <w:ind w:left="0" w:firstLine="0"/>
        <w:rPr>
          <w:color w:val="auto"/>
        </w:rPr>
      </w:pPr>
    </w:p>
    <w:p w14:paraId="4914219E" w14:textId="77777777" w:rsidR="001C2AFF" w:rsidRPr="00065AF9" w:rsidRDefault="00000000">
      <w:pPr>
        <w:spacing w:after="0" w:line="265" w:lineRule="auto"/>
        <w:ind w:right="1"/>
        <w:jc w:val="center"/>
        <w:rPr>
          <w:color w:val="auto"/>
        </w:rPr>
      </w:pPr>
      <w:r w:rsidRPr="00065AF9">
        <w:rPr>
          <w:color w:val="auto"/>
        </w:rPr>
        <w:lastRenderedPageBreak/>
        <w:t>§ 6 Kary umowne</w:t>
      </w:r>
    </w:p>
    <w:p w14:paraId="245A7F4B" w14:textId="33DC434E" w:rsidR="001C2AFF" w:rsidRPr="00065AF9" w:rsidRDefault="00000000">
      <w:pPr>
        <w:numPr>
          <w:ilvl w:val="0"/>
          <w:numId w:val="7"/>
        </w:numPr>
        <w:ind w:hanging="236"/>
        <w:rPr>
          <w:color w:val="auto"/>
        </w:rPr>
      </w:pPr>
      <w:r w:rsidRPr="00065AF9">
        <w:rPr>
          <w:color w:val="auto"/>
        </w:rPr>
        <w:t>Strony ponoszą odpowiedzialność z tytułu niewykonania lub nienależytego wykonania Umowy</w:t>
      </w:r>
      <w:r w:rsidR="00DA11EA" w:rsidRPr="00065AF9">
        <w:rPr>
          <w:color w:val="auto"/>
        </w:rPr>
        <w:t xml:space="preserve"> </w:t>
      </w:r>
      <w:r w:rsidRPr="00065AF9">
        <w:rPr>
          <w:color w:val="auto"/>
        </w:rPr>
        <w:t>na warunkach w niej określonych.</w:t>
      </w:r>
    </w:p>
    <w:p w14:paraId="3ED2325E" w14:textId="77777777" w:rsidR="001C2AFF" w:rsidRPr="00065AF9" w:rsidRDefault="00000000">
      <w:pPr>
        <w:numPr>
          <w:ilvl w:val="0"/>
          <w:numId w:val="7"/>
        </w:numPr>
        <w:ind w:hanging="236"/>
        <w:rPr>
          <w:color w:val="auto"/>
        </w:rPr>
      </w:pPr>
      <w:r w:rsidRPr="00065AF9">
        <w:rPr>
          <w:color w:val="auto"/>
        </w:rPr>
        <w:t>Wykonawca zapłaci Zamawiającemu następujące kary umowne:</w:t>
      </w:r>
    </w:p>
    <w:p w14:paraId="20E31CFD" w14:textId="4A6D7704" w:rsidR="001C2AFF" w:rsidRPr="00065AF9" w:rsidRDefault="00000000">
      <w:pPr>
        <w:numPr>
          <w:ilvl w:val="0"/>
          <w:numId w:val="8"/>
        </w:numPr>
        <w:rPr>
          <w:color w:val="auto"/>
        </w:rPr>
      </w:pPr>
      <w:r w:rsidRPr="00065AF9">
        <w:rPr>
          <w:color w:val="auto"/>
        </w:rPr>
        <w:t xml:space="preserve">w przypadku odstąpienia od Umowy, z przyczyn leżących po stronie Wykonawcy – 20% </w:t>
      </w:r>
      <w:r w:rsidR="004F0321">
        <w:rPr>
          <w:color w:val="auto"/>
        </w:rPr>
        <w:t>ceny</w:t>
      </w:r>
      <w:r w:rsidRPr="00065AF9">
        <w:rPr>
          <w:color w:val="auto"/>
        </w:rPr>
        <w:t xml:space="preserve"> umowne</w:t>
      </w:r>
      <w:r w:rsidR="002D7636">
        <w:rPr>
          <w:color w:val="auto"/>
        </w:rPr>
        <w:t>j</w:t>
      </w:r>
      <w:r w:rsidRPr="00065AF9">
        <w:rPr>
          <w:color w:val="auto"/>
        </w:rPr>
        <w:t xml:space="preserve"> brutto, o któr</w:t>
      </w:r>
      <w:r w:rsidR="002D7636">
        <w:rPr>
          <w:color w:val="auto"/>
        </w:rPr>
        <w:t>ej</w:t>
      </w:r>
      <w:r w:rsidRPr="00065AF9">
        <w:rPr>
          <w:color w:val="auto"/>
        </w:rPr>
        <w:t xml:space="preserve"> mowa w § 4 ust. 1 Umowy,</w:t>
      </w:r>
      <w:r w:rsidR="00153CCF" w:rsidRPr="00065AF9">
        <w:rPr>
          <w:color w:val="auto"/>
        </w:rPr>
        <w:t xml:space="preserve"> liczonej od </w:t>
      </w:r>
      <w:r w:rsidR="004F0321">
        <w:rPr>
          <w:color w:val="auto"/>
        </w:rPr>
        <w:t>ceny</w:t>
      </w:r>
      <w:r w:rsidR="00153CCF" w:rsidRPr="00065AF9">
        <w:rPr>
          <w:color w:val="auto"/>
        </w:rPr>
        <w:t xml:space="preserve"> za część  przedmiotu Umowy  od której odstąpiono,</w:t>
      </w:r>
    </w:p>
    <w:p w14:paraId="43DBCB69" w14:textId="25409758" w:rsidR="001C2AFF" w:rsidRPr="00065AF9" w:rsidRDefault="00000000" w:rsidP="00153CCF">
      <w:pPr>
        <w:numPr>
          <w:ilvl w:val="0"/>
          <w:numId w:val="8"/>
        </w:numPr>
        <w:rPr>
          <w:color w:val="auto"/>
        </w:rPr>
      </w:pPr>
      <w:r w:rsidRPr="00065AF9">
        <w:rPr>
          <w:color w:val="auto"/>
        </w:rPr>
        <w:t xml:space="preserve">za każdy dzień zwłoki w terminowym dostarczeniu przedmiotu niniejszej Umowy – 3% </w:t>
      </w:r>
      <w:r w:rsidR="004F0321">
        <w:rPr>
          <w:color w:val="auto"/>
        </w:rPr>
        <w:t>ceny</w:t>
      </w:r>
      <w:r w:rsidRPr="00065AF9">
        <w:rPr>
          <w:color w:val="auto"/>
        </w:rPr>
        <w:t xml:space="preserve"> umowne</w:t>
      </w:r>
      <w:r w:rsidR="002D7636">
        <w:rPr>
          <w:color w:val="auto"/>
        </w:rPr>
        <w:t>j</w:t>
      </w:r>
      <w:r w:rsidRPr="00065AF9">
        <w:rPr>
          <w:color w:val="auto"/>
        </w:rPr>
        <w:t xml:space="preserve"> brutto, o któr</w:t>
      </w:r>
      <w:r w:rsidR="002D7636">
        <w:rPr>
          <w:color w:val="auto"/>
        </w:rPr>
        <w:t>ej</w:t>
      </w:r>
      <w:r w:rsidRPr="00065AF9">
        <w:rPr>
          <w:color w:val="auto"/>
        </w:rPr>
        <w:t xml:space="preserve"> mowa w § 4 ust. 1 Umowy,</w:t>
      </w:r>
      <w:r w:rsidR="00153CCF" w:rsidRPr="00065AF9">
        <w:rPr>
          <w:color w:val="auto"/>
        </w:rPr>
        <w:t xml:space="preserve"> liczonej od </w:t>
      </w:r>
      <w:r w:rsidR="004F0321">
        <w:rPr>
          <w:color w:val="auto"/>
        </w:rPr>
        <w:t>ceny</w:t>
      </w:r>
      <w:r w:rsidR="00153CCF" w:rsidRPr="00065AF9">
        <w:rPr>
          <w:color w:val="auto"/>
        </w:rPr>
        <w:t xml:space="preserve"> za część  przedmiotu Umo</w:t>
      </w:r>
      <w:r w:rsidR="00EE409B">
        <w:rPr>
          <w:color w:val="auto"/>
        </w:rPr>
        <w:t xml:space="preserve">wy, którego dotyczy zwłoka </w:t>
      </w:r>
    </w:p>
    <w:p w14:paraId="62174925" w14:textId="753AEB1D" w:rsidR="001C2AFF" w:rsidRPr="00065AF9" w:rsidRDefault="00000000">
      <w:pPr>
        <w:numPr>
          <w:ilvl w:val="0"/>
          <w:numId w:val="8"/>
        </w:numPr>
        <w:rPr>
          <w:color w:val="auto"/>
        </w:rPr>
      </w:pPr>
      <w:r w:rsidRPr="00065AF9">
        <w:rPr>
          <w:color w:val="auto"/>
        </w:rPr>
        <w:t xml:space="preserve">za nieterminowe usunięcie wad i usterek stwierdzonych przy odbiorze przedmiotu Umowy, lub w trakcie rękojmi, gwarancji w wysokości 3% </w:t>
      </w:r>
      <w:r w:rsidR="004F0321">
        <w:rPr>
          <w:color w:val="auto"/>
        </w:rPr>
        <w:t>ceny</w:t>
      </w:r>
      <w:r w:rsidRPr="00065AF9">
        <w:rPr>
          <w:color w:val="auto"/>
        </w:rPr>
        <w:t xml:space="preserve"> umown</w:t>
      </w:r>
      <w:r w:rsidR="00EE409B">
        <w:rPr>
          <w:color w:val="auto"/>
        </w:rPr>
        <w:t xml:space="preserve">ej </w:t>
      </w:r>
      <w:r w:rsidRPr="00065AF9">
        <w:rPr>
          <w:color w:val="auto"/>
        </w:rPr>
        <w:t xml:space="preserve"> brutto, o któr</w:t>
      </w:r>
      <w:r w:rsidR="00EE409B">
        <w:rPr>
          <w:color w:val="auto"/>
        </w:rPr>
        <w:t>ej</w:t>
      </w:r>
      <w:r w:rsidRPr="00065AF9">
        <w:rPr>
          <w:color w:val="auto"/>
        </w:rPr>
        <w:t xml:space="preserve"> mowa w § 4 ust. 1 Umowy, </w:t>
      </w:r>
      <w:r w:rsidR="00153CCF" w:rsidRPr="00065AF9">
        <w:rPr>
          <w:color w:val="auto"/>
        </w:rPr>
        <w:t xml:space="preserve">liczonej od </w:t>
      </w:r>
      <w:r w:rsidR="004F0321">
        <w:rPr>
          <w:color w:val="auto"/>
        </w:rPr>
        <w:t>ceny</w:t>
      </w:r>
      <w:r w:rsidR="00153CCF" w:rsidRPr="00065AF9">
        <w:rPr>
          <w:color w:val="auto"/>
        </w:rPr>
        <w:t xml:space="preserve"> </w:t>
      </w:r>
      <w:r w:rsidR="00EE409B">
        <w:rPr>
          <w:color w:val="auto"/>
        </w:rPr>
        <w:t xml:space="preserve">od </w:t>
      </w:r>
      <w:r w:rsidR="00153CCF" w:rsidRPr="00065AF9">
        <w:rPr>
          <w:color w:val="auto"/>
        </w:rPr>
        <w:t>częś</w:t>
      </w:r>
      <w:r w:rsidR="00EE409B">
        <w:rPr>
          <w:color w:val="auto"/>
        </w:rPr>
        <w:t>ci</w:t>
      </w:r>
      <w:r w:rsidR="00153CCF" w:rsidRPr="00065AF9">
        <w:rPr>
          <w:color w:val="auto"/>
        </w:rPr>
        <w:t xml:space="preserve"> przedmiotu Umowy której dotyczy wada lub usterka, </w:t>
      </w:r>
      <w:r w:rsidRPr="00065AF9">
        <w:rPr>
          <w:color w:val="auto"/>
        </w:rPr>
        <w:t>za każdy rozpoczęty dzień opóźnienia liczony od dnia ustalonego przez Strony na usunięcie wad.</w:t>
      </w:r>
    </w:p>
    <w:p w14:paraId="325DEDA7" w14:textId="77C5FDAD" w:rsidR="001C2AFF" w:rsidRPr="00065AF9" w:rsidRDefault="00000000">
      <w:pPr>
        <w:numPr>
          <w:ilvl w:val="0"/>
          <w:numId w:val="8"/>
        </w:numPr>
        <w:rPr>
          <w:color w:val="auto"/>
        </w:rPr>
      </w:pPr>
      <w:r w:rsidRPr="00065AF9">
        <w:rPr>
          <w:color w:val="auto"/>
        </w:rPr>
        <w:t xml:space="preserve">za brak reakcji Wykonawcy w terminie wskazanym w § 5 ust. 5 Umowy - 3% wartości </w:t>
      </w:r>
      <w:r w:rsidR="004F0321">
        <w:rPr>
          <w:color w:val="auto"/>
        </w:rPr>
        <w:t>ceny</w:t>
      </w:r>
      <w:r w:rsidRPr="00065AF9">
        <w:rPr>
          <w:color w:val="auto"/>
        </w:rPr>
        <w:t xml:space="preserve"> umowne</w:t>
      </w:r>
      <w:r w:rsidR="00EE409B">
        <w:rPr>
          <w:color w:val="auto"/>
        </w:rPr>
        <w:t>j</w:t>
      </w:r>
      <w:r w:rsidRPr="00065AF9">
        <w:rPr>
          <w:color w:val="auto"/>
        </w:rPr>
        <w:t xml:space="preserve"> brutto, o któr</w:t>
      </w:r>
      <w:r w:rsidR="00EE409B">
        <w:rPr>
          <w:color w:val="auto"/>
        </w:rPr>
        <w:t xml:space="preserve">ej </w:t>
      </w:r>
      <w:r w:rsidRPr="00065AF9">
        <w:rPr>
          <w:color w:val="auto"/>
        </w:rPr>
        <w:t xml:space="preserve"> mowa w § 4 ust. 1 Umowy,</w:t>
      </w:r>
      <w:r w:rsidR="00153CCF" w:rsidRPr="00065AF9">
        <w:rPr>
          <w:color w:val="auto"/>
        </w:rPr>
        <w:t xml:space="preserve"> liczonej od </w:t>
      </w:r>
      <w:r w:rsidR="004F0321">
        <w:rPr>
          <w:color w:val="auto"/>
        </w:rPr>
        <w:t>ceny</w:t>
      </w:r>
      <w:r w:rsidR="00153CCF" w:rsidRPr="00065AF9">
        <w:rPr>
          <w:color w:val="auto"/>
        </w:rPr>
        <w:t xml:space="preserve"> częś</w:t>
      </w:r>
      <w:r w:rsidR="00EE409B">
        <w:rPr>
          <w:color w:val="auto"/>
        </w:rPr>
        <w:t xml:space="preserve">ci </w:t>
      </w:r>
      <w:r w:rsidR="00153CCF" w:rsidRPr="00065AF9">
        <w:rPr>
          <w:color w:val="auto"/>
        </w:rPr>
        <w:t xml:space="preserve"> przedmiotu Umowy</w:t>
      </w:r>
      <w:r w:rsidR="008B1F63" w:rsidRPr="00065AF9">
        <w:rPr>
          <w:color w:val="auto"/>
        </w:rPr>
        <w:t>, którego dotyczy brak reakcji,</w:t>
      </w:r>
      <w:r w:rsidRPr="00065AF9">
        <w:rPr>
          <w:color w:val="auto"/>
        </w:rPr>
        <w:t xml:space="preserve"> za każdy dzień opóźnienia w stosunku do określonego terminu.</w:t>
      </w:r>
    </w:p>
    <w:p w14:paraId="5872F802" w14:textId="3A6D5A19" w:rsidR="001C2AFF" w:rsidRPr="00065AF9" w:rsidRDefault="00000000">
      <w:pPr>
        <w:numPr>
          <w:ilvl w:val="0"/>
          <w:numId w:val="9"/>
        </w:numPr>
        <w:rPr>
          <w:color w:val="auto"/>
        </w:rPr>
      </w:pPr>
      <w:r w:rsidRPr="00065AF9">
        <w:rPr>
          <w:color w:val="auto"/>
        </w:rPr>
        <w:t xml:space="preserve">Zamawiający zastrzega sobie prawo do odszkodowania uzupełniającego </w:t>
      </w:r>
      <w:r w:rsidR="00EE409B">
        <w:rPr>
          <w:color w:val="auto"/>
        </w:rPr>
        <w:t>na zasadach ogólnych</w:t>
      </w:r>
      <w:r w:rsidR="002D7636">
        <w:rPr>
          <w:color w:val="auto"/>
        </w:rPr>
        <w:t>.</w:t>
      </w:r>
    </w:p>
    <w:p w14:paraId="4DA1447C" w14:textId="5D0572D1" w:rsidR="001C2AFF" w:rsidRPr="00065AF9" w:rsidRDefault="00000000">
      <w:pPr>
        <w:numPr>
          <w:ilvl w:val="0"/>
          <w:numId w:val="9"/>
        </w:numPr>
        <w:rPr>
          <w:strike/>
          <w:color w:val="auto"/>
        </w:rPr>
      </w:pPr>
      <w:r w:rsidRPr="00065AF9">
        <w:rPr>
          <w:color w:val="auto"/>
        </w:rPr>
        <w:t xml:space="preserve">W razie obowiązku uiszczenia przez Wykonawcę kary umownej, jej wysokość może być potrącona przez Zamawiającego z </w:t>
      </w:r>
      <w:r w:rsidR="004F0321">
        <w:rPr>
          <w:color w:val="auto"/>
        </w:rPr>
        <w:t>ceny</w:t>
      </w:r>
      <w:r w:rsidRPr="00065AF9">
        <w:rPr>
          <w:color w:val="auto"/>
        </w:rPr>
        <w:t xml:space="preserve"> należnego Wykonawcy</w:t>
      </w:r>
      <w:r w:rsidR="002D7636">
        <w:rPr>
          <w:color w:val="auto"/>
        </w:rPr>
        <w:t>.</w:t>
      </w:r>
    </w:p>
    <w:p w14:paraId="3ECD2822" w14:textId="31582BAF" w:rsidR="001C2AFF" w:rsidRPr="00065AF9" w:rsidRDefault="00000000">
      <w:pPr>
        <w:numPr>
          <w:ilvl w:val="0"/>
          <w:numId w:val="9"/>
        </w:numPr>
        <w:spacing w:after="266"/>
        <w:rPr>
          <w:color w:val="auto"/>
        </w:rPr>
      </w:pPr>
      <w:r w:rsidRPr="00065AF9">
        <w:rPr>
          <w:color w:val="auto"/>
        </w:rPr>
        <w:t xml:space="preserve">Maksymalna łączna wysokość kar umownych naliczona na podstawie niniejszej Umowy nie może przekroczyć 40% </w:t>
      </w:r>
      <w:r w:rsidR="004F0321">
        <w:rPr>
          <w:color w:val="auto"/>
        </w:rPr>
        <w:t>ceny</w:t>
      </w:r>
      <w:r w:rsidRPr="00065AF9">
        <w:rPr>
          <w:color w:val="auto"/>
        </w:rPr>
        <w:t xml:space="preserve"> umowne</w:t>
      </w:r>
      <w:r w:rsidR="00EE409B">
        <w:rPr>
          <w:color w:val="auto"/>
        </w:rPr>
        <w:t>j brutto</w:t>
      </w:r>
      <w:r w:rsidR="002D7636">
        <w:rPr>
          <w:color w:val="auto"/>
        </w:rPr>
        <w:t>.</w:t>
      </w:r>
      <w:r w:rsidR="00EE409B">
        <w:rPr>
          <w:color w:val="auto"/>
        </w:rPr>
        <w:t xml:space="preserve"> </w:t>
      </w:r>
    </w:p>
    <w:p w14:paraId="69416174" w14:textId="03FB660B" w:rsidR="00ED2F28" w:rsidRPr="00065AF9" w:rsidRDefault="00ED2F28">
      <w:pPr>
        <w:numPr>
          <w:ilvl w:val="0"/>
          <w:numId w:val="9"/>
        </w:numPr>
        <w:spacing w:after="266"/>
        <w:rPr>
          <w:color w:val="auto"/>
        </w:rPr>
      </w:pPr>
      <w:r w:rsidRPr="00065AF9">
        <w:rPr>
          <w:color w:val="auto"/>
        </w:rPr>
        <w:t>Kary umowne mogą być kumulowane.</w:t>
      </w:r>
    </w:p>
    <w:p w14:paraId="5F896715" w14:textId="77777777" w:rsidR="001C2AFF" w:rsidRPr="00065AF9" w:rsidRDefault="00000000">
      <w:pPr>
        <w:spacing w:after="0" w:line="265" w:lineRule="auto"/>
        <w:jc w:val="center"/>
        <w:rPr>
          <w:color w:val="auto"/>
        </w:rPr>
      </w:pPr>
      <w:r w:rsidRPr="00065AF9">
        <w:rPr>
          <w:color w:val="auto"/>
        </w:rPr>
        <w:t>§ 7 Roszczenia i spory</w:t>
      </w:r>
    </w:p>
    <w:p w14:paraId="35447C74" w14:textId="7FD1DBBD" w:rsidR="001C2AFF" w:rsidRPr="00065AF9" w:rsidRDefault="00000000">
      <w:pPr>
        <w:numPr>
          <w:ilvl w:val="0"/>
          <w:numId w:val="10"/>
        </w:numPr>
        <w:rPr>
          <w:color w:val="auto"/>
        </w:rPr>
      </w:pPr>
      <w:r w:rsidRPr="00065AF9">
        <w:rPr>
          <w:color w:val="auto"/>
        </w:rPr>
        <w:t>Strony Umowy zgodnie oświadczają, że w przypadku powstania sporu na tle realizacji niniejszej</w:t>
      </w:r>
      <w:r w:rsidR="00AB2543" w:rsidRPr="00065AF9">
        <w:rPr>
          <w:color w:val="auto"/>
        </w:rPr>
        <w:t xml:space="preserve"> </w:t>
      </w:r>
      <w:r w:rsidRPr="00065AF9">
        <w:rPr>
          <w:color w:val="auto"/>
        </w:rPr>
        <w:t xml:space="preserve">Umowy poddadzą je rozstrzygnięciu przez sąd </w:t>
      </w:r>
      <w:r w:rsidR="00EE409B">
        <w:rPr>
          <w:color w:val="auto"/>
        </w:rPr>
        <w:t xml:space="preserve">powszechny </w:t>
      </w:r>
      <w:r w:rsidRPr="00065AF9">
        <w:rPr>
          <w:color w:val="auto"/>
        </w:rPr>
        <w:t>właściwy według siedziby Zamawiającego.</w:t>
      </w:r>
    </w:p>
    <w:p w14:paraId="1F67303B" w14:textId="7A1BAFE0" w:rsidR="001C2AFF" w:rsidRPr="00065AF9" w:rsidRDefault="00000000">
      <w:pPr>
        <w:numPr>
          <w:ilvl w:val="0"/>
          <w:numId w:val="10"/>
        </w:numPr>
        <w:spacing w:after="266"/>
        <w:rPr>
          <w:color w:val="auto"/>
        </w:rPr>
      </w:pPr>
      <w:r w:rsidRPr="00065AF9">
        <w:rPr>
          <w:color w:val="auto"/>
        </w:rPr>
        <w:t xml:space="preserve">W sprawach nie objętych Umową będą miały zastosowanie odpowiednie przepisy ustawy </w:t>
      </w:r>
      <w:r w:rsidR="003028B4" w:rsidRPr="00065AF9">
        <w:rPr>
          <w:color w:val="auto"/>
        </w:rPr>
        <w:br/>
      </w:r>
      <w:r w:rsidRPr="00065AF9">
        <w:rPr>
          <w:color w:val="auto"/>
        </w:rPr>
        <w:t>z dnia 23 kwietnia 1964 r. Kodeks cywilny</w:t>
      </w:r>
      <w:r w:rsidR="002D7636">
        <w:rPr>
          <w:color w:val="auto"/>
        </w:rPr>
        <w:t>.</w:t>
      </w:r>
    </w:p>
    <w:p w14:paraId="54B202DA" w14:textId="77777777" w:rsidR="001C2AFF" w:rsidRPr="00065AF9" w:rsidRDefault="00000000">
      <w:pPr>
        <w:spacing w:after="0" w:line="265" w:lineRule="auto"/>
        <w:ind w:right="3"/>
        <w:jc w:val="center"/>
        <w:rPr>
          <w:color w:val="auto"/>
        </w:rPr>
      </w:pPr>
      <w:r w:rsidRPr="00065AF9">
        <w:rPr>
          <w:color w:val="auto"/>
        </w:rPr>
        <w:t>§ 8 Postanowienia końcowe</w:t>
      </w:r>
    </w:p>
    <w:p w14:paraId="4C24409B" w14:textId="77777777" w:rsidR="001C2AFF" w:rsidRPr="00065AF9" w:rsidRDefault="00000000">
      <w:pPr>
        <w:numPr>
          <w:ilvl w:val="0"/>
          <w:numId w:val="11"/>
        </w:numPr>
        <w:rPr>
          <w:color w:val="auto"/>
        </w:rPr>
      </w:pPr>
      <w:r w:rsidRPr="00065AF9">
        <w:rPr>
          <w:color w:val="auto"/>
        </w:rPr>
        <w:t>Zmiana Umowy wymaga formy pisemnej pod rygorem nieważności i sporządzona będzie w formie aneksu.</w:t>
      </w:r>
    </w:p>
    <w:p w14:paraId="25CF6B3A" w14:textId="77777777" w:rsidR="001C2AFF" w:rsidRPr="00065AF9" w:rsidRDefault="00000000">
      <w:pPr>
        <w:numPr>
          <w:ilvl w:val="0"/>
          <w:numId w:val="11"/>
        </w:numPr>
        <w:rPr>
          <w:color w:val="auto"/>
        </w:rPr>
      </w:pPr>
      <w:r w:rsidRPr="00065AF9">
        <w:rPr>
          <w:color w:val="auto"/>
        </w:rPr>
        <w:t>Umowa może być zmieniona, jeżeli konieczność zmiany Umowy spowodowana jest okolicznościami, których Zamawiający, działając z należytą starannością, nie mógł przewidzieć.</w:t>
      </w:r>
    </w:p>
    <w:p w14:paraId="21515FA5" w14:textId="77777777" w:rsidR="001C2AFF" w:rsidRPr="00065AF9" w:rsidRDefault="00000000">
      <w:pPr>
        <w:numPr>
          <w:ilvl w:val="0"/>
          <w:numId w:val="11"/>
        </w:numPr>
        <w:rPr>
          <w:color w:val="auto"/>
        </w:rPr>
      </w:pPr>
      <w:r w:rsidRPr="00065AF9">
        <w:rPr>
          <w:color w:val="auto"/>
        </w:rPr>
        <w:t>Wszelka korespondencja między Stronami (w tym: powiadomienia, zawiadomienia, oświadczenia woli i wiedzy), będzie kierowana na następujące adresy: a) Wykonawca –</w:t>
      </w:r>
    </w:p>
    <w:p w14:paraId="49CF1309" w14:textId="77777777" w:rsidR="001C2AFF" w:rsidRPr="00065AF9" w:rsidRDefault="00000000">
      <w:pPr>
        <w:ind w:left="-5"/>
        <w:rPr>
          <w:color w:val="auto"/>
        </w:rPr>
      </w:pPr>
      <w:r w:rsidRPr="00065AF9">
        <w:rPr>
          <w:color w:val="auto"/>
        </w:rPr>
        <w:t>………………………………………………………………………………………………………,</w:t>
      </w:r>
    </w:p>
    <w:p w14:paraId="1CAE66C4" w14:textId="0B44F6FC" w:rsidR="002E6B48" w:rsidRPr="00566667" w:rsidRDefault="00000000" w:rsidP="002E6B48">
      <w:pPr>
        <w:numPr>
          <w:ilvl w:val="0"/>
          <w:numId w:val="12"/>
        </w:numPr>
        <w:spacing w:after="0"/>
        <w:ind w:right="1" w:hanging="270"/>
        <w:rPr>
          <w:color w:val="auto"/>
        </w:rPr>
      </w:pPr>
      <w:r w:rsidRPr="00566667">
        <w:rPr>
          <w:color w:val="auto"/>
        </w:rPr>
        <w:t xml:space="preserve">Zamawiający: </w:t>
      </w:r>
      <w:r w:rsidR="003028B4" w:rsidRPr="00566667">
        <w:rPr>
          <w:color w:val="auto"/>
        </w:rPr>
        <w:t>Wioletta</w:t>
      </w:r>
      <w:r w:rsidR="002E6B48" w:rsidRPr="00566667">
        <w:rPr>
          <w:color w:val="auto"/>
        </w:rPr>
        <w:t xml:space="preserve"> </w:t>
      </w:r>
      <w:r w:rsidR="003028B4" w:rsidRPr="00566667">
        <w:rPr>
          <w:color w:val="auto"/>
        </w:rPr>
        <w:t>Wolińska</w:t>
      </w:r>
      <w:r w:rsidR="002E6B48" w:rsidRPr="00566667">
        <w:rPr>
          <w:color w:val="auto"/>
        </w:rPr>
        <w:t xml:space="preserve"> – </w:t>
      </w:r>
      <w:r w:rsidR="003028B4" w:rsidRPr="00566667">
        <w:rPr>
          <w:color w:val="auto"/>
        </w:rPr>
        <w:t>pracownik Urzędu Gminy Jastków</w:t>
      </w:r>
      <w:r w:rsidRPr="00566667">
        <w:rPr>
          <w:color w:val="auto"/>
        </w:rPr>
        <w:t xml:space="preserve">, </w:t>
      </w:r>
      <w:r w:rsidR="002E6B48" w:rsidRPr="00566667">
        <w:rPr>
          <w:color w:val="auto"/>
        </w:rPr>
        <w:br/>
      </w:r>
      <w:r w:rsidRPr="00566667">
        <w:rPr>
          <w:color w:val="auto"/>
        </w:rPr>
        <w:t>nr tel.:</w:t>
      </w:r>
      <w:r w:rsidR="002E6B48" w:rsidRPr="00566667">
        <w:rPr>
          <w:color w:val="auto"/>
        </w:rPr>
        <w:t xml:space="preserve"> </w:t>
      </w:r>
      <w:r w:rsidR="003028B4" w:rsidRPr="00566667">
        <w:rPr>
          <w:color w:val="auto"/>
        </w:rPr>
        <w:t>608 – 006 - 126</w:t>
      </w:r>
      <w:r w:rsidRPr="00566667">
        <w:rPr>
          <w:color w:val="auto"/>
        </w:rPr>
        <w:t>, email</w:t>
      </w:r>
      <w:r w:rsidR="00AB2543" w:rsidRPr="00566667">
        <w:rPr>
          <w:color w:val="auto"/>
        </w:rPr>
        <w:t xml:space="preserve">: </w:t>
      </w:r>
      <w:r w:rsidR="00F01A05" w:rsidRPr="00065AF9">
        <w:rPr>
          <w:color w:val="auto"/>
        </w:rPr>
        <w:t>wioletta.wolinska@ugjastkow.pl</w:t>
      </w:r>
      <w:r w:rsidR="002E6B48" w:rsidRPr="00566667">
        <w:rPr>
          <w:color w:val="auto"/>
        </w:rPr>
        <w:t xml:space="preserve">; Marcin Abramek – Sekretarz Gminy, nr tel.: (81) 502-01-41, email: </w:t>
      </w:r>
      <w:r w:rsidR="00472839" w:rsidRPr="00065AF9">
        <w:rPr>
          <w:color w:val="auto"/>
        </w:rPr>
        <w:t>marcin.abramek@ugjastkow.pl</w:t>
      </w:r>
    </w:p>
    <w:p w14:paraId="66264F87" w14:textId="77777777" w:rsidR="001C2AFF" w:rsidRPr="00065AF9" w:rsidRDefault="00000000">
      <w:pPr>
        <w:numPr>
          <w:ilvl w:val="0"/>
          <w:numId w:val="13"/>
        </w:numPr>
        <w:ind w:hanging="240"/>
        <w:rPr>
          <w:color w:val="auto"/>
        </w:rPr>
      </w:pPr>
      <w:r w:rsidRPr="00065AF9">
        <w:rPr>
          <w:color w:val="auto"/>
        </w:rPr>
        <w:t>O każdej zmianie adresu Strona jest zobowiązana powiadomić niezwłocznie drugą Stronę na piśmie.</w:t>
      </w:r>
    </w:p>
    <w:p w14:paraId="66C5DAD6" w14:textId="77777777" w:rsidR="001C2AFF" w:rsidRPr="00065AF9" w:rsidRDefault="00000000">
      <w:pPr>
        <w:numPr>
          <w:ilvl w:val="0"/>
          <w:numId w:val="13"/>
        </w:numPr>
        <w:ind w:hanging="240"/>
        <w:rPr>
          <w:color w:val="auto"/>
        </w:rPr>
      </w:pPr>
      <w:r w:rsidRPr="00065AF9">
        <w:rPr>
          <w:color w:val="auto"/>
        </w:rPr>
        <w:t>Niedopełnienie obowiązku określonego w ust. 4 skutkuje uznaniem za doręczoną korespondencji wysłanej na poprzednio wskazany adres, natomiast korespondencja wysłana na inny adres niż wskazany w ust. 3 jest bezskuteczne względem drugiej Strony.</w:t>
      </w:r>
    </w:p>
    <w:p w14:paraId="4F693A0E" w14:textId="77777777" w:rsidR="001C2AFF" w:rsidRPr="00065AF9" w:rsidRDefault="00000000">
      <w:pPr>
        <w:numPr>
          <w:ilvl w:val="0"/>
          <w:numId w:val="13"/>
        </w:numPr>
        <w:ind w:hanging="240"/>
        <w:rPr>
          <w:color w:val="auto"/>
        </w:rPr>
      </w:pPr>
      <w:r w:rsidRPr="00065AF9">
        <w:rPr>
          <w:color w:val="auto"/>
        </w:rPr>
        <w:lastRenderedPageBreak/>
        <w:t>Integralną częścią Umowy są następujące załączniki:</w:t>
      </w:r>
    </w:p>
    <w:p w14:paraId="12E4FDA9" w14:textId="77777777" w:rsidR="001C2AFF" w:rsidRPr="00065AF9" w:rsidRDefault="00000000">
      <w:pPr>
        <w:numPr>
          <w:ilvl w:val="0"/>
          <w:numId w:val="14"/>
        </w:numPr>
        <w:ind w:hanging="260"/>
        <w:rPr>
          <w:color w:val="auto"/>
        </w:rPr>
      </w:pPr>
      <w:r w:rsidRPr="00065AF9">
        <w:rPr>
          <w:color w:val="auto"/>
        </w:rPr>
        <w:t>Załącznik nr 1 – OPZ wraz z załącznikami,</w:t>
      </w:r>
    </w:p>
    <w:p w14:paraId="75E3F650" w14:textId="77777777" w:rsidR="001C2AFF" w:rsidRPr="00065AF9" w:rsidRDefault="00000000">
      <w:pPr>
        <w:numPr>
          <w:ilvl w:val="0"/>
          <w:numId w:val="14"/>
        </w:numPr>
        <w:ind w:hanging="260"/>
        <w:rPr>
          <w:color w:val="auto"/>
        </w:rPr>
      </w:pPr>
      <w:r w:rsidRPr="00065AF9">
        <w:rPr>
          <w:color w:val="auto"/>
        </w:rPr>
        <w:t>Załącznik nr 2 – Oferta Wykonawcy</w:t>
      </w:r>
    </w:p>
    <w:p w14:paraId="456D4490" w14:textId="29516CC3" w:rsidR="001C2AFF" w:rsidRPr="00065AF9" w:rsidRDefault="00000000" w:rsidP="00C618BF">
      <w:pPr>
        <w:pStyle w:val="Akapitzlist"/>
        <w:numPr>
          <w:ilvl w:val="0"/>
          <w:numId w:val="13"/>
        </w:numPr>
        <w:spacing w:after="272"/>
        <w:ind w:left="0"/>
        <w:rPr>
          <w:color w:val="auto"/>
        </w:rPr>
      </w:pPr>
      <w:r w:rsidRPr="00065AF9">
        <w:rPr>
          <w:color w:val="auto"/>
        </w:rPr>
        <w:t xml:space="preserve">Umowę sporządzono w </w:t>
      </w:r>
      <w:r w:rsidR="00C618BF">
        <w:rPr>
          <w:color w:val="auto"/>
        </w:rPr>
        <w:t>2</w:t>
      </w:r>
      <w:r w:rsidRPr="00065AF9">
        <w:rPr>
          <w:color w:val="auto"/>
        </w:rPr>
        <w:t xml:space="preserve"> jednobrzmiących egzemplarzach w języku polskim, </w:t>
      </w:r>
      <w:r w:rsidR="00C618BF">
        <w:rPr>
          <w:color w:val="auto"/>
        </w:rPr>
        <w:t>1</w:t>
      </w:r>
      <w:r w:rsidRPr="00065AF9">
        <w:rPr>
          <w:color w:val="auto"/>
        </w:rPr>
        <w:t xml:space="preserve"> egzemplarz</w:t>
      </w:r>
      <w:r w:rsidR="00C618BF">
        <w:rPr>
          <w:color w:val="auto"/>
        </w:rPr>
        <w:t xml:space="preserve"> </w:t>
      </w:r>
      <w:r w:rsidRPr="00065AF9">
        <w:rPr>
          <w:color w:val="auto"/>
        </w:rPr>
        <w:t xml:space="preserve">dla Zamawiającego i </w:t>
      </w:r>
      <w:r w:rsidR="00C618BF">
        <w:rPr>
          <w:color w:val="auto"/>
        </w:rPr>
        <w:t>1</w:t>
      </w:r>
      <w:r w:rsidRPr="00065AF9">
        <w:rPr>
          <w:color w:val="auto"/>
        </w:rPr>
        <w:t xml:space="preserve"> dla Wykonawcy.</w:t>
      </w:r>
    </w:p>
    <w:p w14:paraId="719296A0" w14:textId="7C48DA6F" w:rsidR="001917C8" w:rsidRPr="00065AF9" w:rsidRDefault="001917C8" w:rsidP="00C618BF">
      <w:pPr>
        <w:pStyle w:val="Akapitzlist"/>
        <w:numPr>
          <w:ilvl w:val="0"/>
          <w:numId w:val="13"/>
        </w:numPr>
        <w:ind w:left="0"/>
        <w:rPr>
          <w:color w:val="auto"/>
        </w:rPr>
      </w:pPr>
      <w:r>
        <w:rPr>
          <w:rStyle w:val="cf0"/>
        </w:rPr>
        <w:t xml:space="preserve">W przypadku wystąpienia istotnej zmiany okoliczności powodującej, że wykonanie umowy nie leży w interesie publicznym, czego nie można było przewidzieć w chwili zawarcia umowy, Zamawiający może odstąpić od umowy w całości lub w części, w terminie 30 dni od powzięcia wiadomości o tych okolicznościach. W takim przypadku, </w:t>
      </w:r>
      <w:r>
        <w:rPr>
          <w:rStyle w:val="cf1"/>
        </w:rPr>
        <w:t xml:space="preserve"> Wykonawca mo</w:t>
      </w:r>
      <w:r>
        <w:rPr>
          <w:rStyle w:val="cf2"/>
        </w:rPr>
        <w:t xml:space="preserve">że żądać jedynie wynagrodzenia należnego mu z tytułu wykonania zrealizowanej części umowy, nie może żądać kar umownych ani odszkodowania. </w:t>
      </w:r>
    </w:p>
    <w:p w14:paraId="1FA97B2D" w14:textId="5A397F46" w:rsidR="001917C8" w:rsidRDefault="001917C8" w:rsidP="00065AF9">
      <w:pPr>
        <w:pStyle w:val="Akapitzlist"/>
        <w:ind w:left="240" w:firstLine="0"/>
      </w:pPr>
    </w:p>
    <w:tbl>
      <w:tblPr>
        <w:tblStyle w:val="TableGrid"/>
        <w:tblW w:w="9501" w:type="dxa"/>
        <w:tblInd w:w="0" w:type="dxa"/>
        <w:tblLook w:val="04A0" w:firstRow="1" w:lastRow="0" w:firstColumn="1" w:lastColumn="0" w:noHBand="0" w:noVBand="1"/>
      </w:tblPr>
      <w:tblGrid>
        <w:gridCol w:w="6381"/>
        <w:gridCol w:w="3120"/>
      </w:tblGrid>
      <w:tr w:rsidR="00566667" w:rsidRPr="00566667" w14:paraId="2256367E" w14:textId="77777777">
        <w:trPr>
          <w:trHeight w:val="271"/>
        </w:trPr>
        <w:tc>
          <w:tcPr>
            <w:tcW w:w="6381" w:type="dxa"/>
            <w:tcBorders>
              <w:top w:val="nil"/>
              <w:left w:val="nil"/>
              <w:bottom w:val="nil"/>
              <w:right w:val="nil"/>
            </w:tcBorders>
          </w:tcPr>
          <w:p w14:paraId="0BEC1890" w14:textId="77777777" w:rsidR="001C2AFF" w:rsidRPr="00065AF9" w:rsidRDefault="00000000">
            <w:pPr>
              <w:spacing w:after="0" w:line="259" w:lineRule="auto"/>
              <w:ind w:left="0" w:right="0" w:firstLine="0"/>
              <w:jc w:val="left"/>
              <w:rPr>
                <w:color w:val="auto"/>
              </w:rPr>
            </w:pPr>
            <w:r w:rsidRPr="00065AF9">
              <w:rPr>
                <w:color w:val="auto"/>
              </w:rPr>
              <w:t xml:space="preserve">…………………………………… </w:t>
            </w:r>
          </w:p>
        </w:tc>
        <w:tc>
          <w:tcPr>
            <w:tcW w:w="3120" w:type="dxa"/>
            <w:tcBorders>
              <w:top w:val="nil"/>
              <w:left w:val="nil"/>
              <w:bottom w:val="nil"/>
              <w:right w:val="nil"/>
            </w:tcBorders>
          </w:tcPr>
          <w:p w14:paraId="7B771464" w14:textId="77777777" w:rsidR="001C2AFF" w:rsidRPr="00065AF9" w:rsidRDefault="00000000">
            <w:pPr>
              <w:spacing w:after="0" w:line="259" w:lineRule="auto"/>
              <w:ind w:left="0" w:right="0" w:firstLine="0"/>
              <w:rPr>
                <w:color w:val="auto"/>
              </w:rPr>
            </w:pPr>
            <w:r w:rsidRPr="00065AF9">
              <w:rPr>
                <w:color w:val="auto"/>
              </w:rPr>
              <w:t>…………………………………</w:t>
            </w:r>
          </w:p>
        </w:tc>
      </w:tr>
      <w:tr w:rsidR="001C2AFF" w:rsidRPr="00566667" w14:paraId="28B32CFA" w14:textId="77777777">
        <w:trPr>
          <w:trHeight w:val="271"/>
        </w:trPr>
        <w:tc>
          <w:tcPr>
            <w:tcW w:w="6381" w:type="dxa"/>
            <w:tcBorders>
              <w:top w:val="nil"/>
              <w:left w:val="nil"/>
              <w:bottom w:val="nil"/>
              <w:right w:val="nil"/>
            </w:tcBorders>
          </w:tcPr>
          <w:p w14:paraId="6075447B" w14:textId="36A8F59E" w:rsidR="001C2AFF" w:rsidRPr="00065AF9" w:rsidRDefault="00000000">
            <w:pPr>
              <w:spacing w:after="0" w:line="259" w:lineRule="auto"/>
              <w:ind w:left="0" w:right="0" w:firstLine="0"/>
              <w:jc w:val="left"/>
              <w:rPr>
                <w:color w:val="auto"/>
              </w:rPr>
            </w:pPr>
            <w:r w:rsidRPr="00065AF9">
              <w:rPr>
                <w:color w:val="auto"/>
              </w:rPr>
              <w:t xml:space="preserve"> </w:t>
            </w:r>
            <w:r w:rsidR="00C618BF">
              <w:rPr>
                <w:color w:val="auto"/>
              </w:rPr>
              <w:t xml:space="preserve">            </w:t>
            </w:r>
            <w:r w:rsidRPr="00065AF9">
              <w:rPr>
                <w:color w:val="auto"/>
              </w:rPr>
              <w:t xml:space="preserve">Zamawiający </w:t>
            </w:r>
            <w:r w:rsidR="00C618BF">
              <w:rPr>
                <w:color w:val="auto"/>
              </w:rPr>
              <w:t xml:space="preserve">                                                                         </w:t>
            </w:r>
          </w:p>
        </w:tc>
        <w:tc>
          <w:tcPr>
            <w:tcW w:w="3120" w:type="dxa"/>
            <w:tcBorders>
              <w:top w:val="nil"/>
              <w:left w:val="nil"/>
              <w:bottom w:val="nil"/>
              <w:right w:val="nil"/>
            </w:tcBorders>
          </w:tcPr>
          <w:p w14:paraId="0DD1122E" w14:textId="3A940995" w:rsidR="001C2AFF" w:rsidRPr="00065AF9" w:rsidRDefault="00C618BF">
            <w:pPr>
              <w:spacing w:after="0" w:line="259" w:lineRule="auto"/>
              <w:ind w:left="0" w:right="0" w:firstLine="0"/>
              <w:jc w:val="left"/>
              <w:rPr>
                <w:color w:val="auto"/>
              </w:rPr>
            </w:pPr>
            <w:r>
              <w:rPr>
                <w:color w:val="auto"/>
              </w:rPr>
              <w:t xml:space="preserve">              </w:t>
            </w:r>
            <w:r w:rsidRPr="00065AF9">
              <w:rPr>
                <w:color w:val="auto"/>
              </w:rPr>
              <w:t>Wykonawca</w:t>
            </w:r>
          </w:p>
        </w:tc>
      </w:tr>
    </w:tbl>
    <w:p w14:paraId="7CD14A7C" w14:textId="77777777" w:rsidR="005B0CE7" w:rsidRPr="00065AF9" w:rsidRDefault="005B0CE7" w:rsidP="00C618BF">
      <w:pPr>
        <w:ind w:left="0" w:firstLine="0"/>
        <w:rPr>
          <w:color w:val="auto"/>
        </w:rPr>
      </w:pPr>
    </w:p>
    <w:sectPr w:rsidR="005B0CE7" w:rsidRPr="00065AF9">
      <w:pgSz w:w="11906" w:h="16838"/>
      <w:pgMar w:top="1144" w:right="1131" w:bottom="1352" w:left="113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5456E"/>
    <w:multiLevelType w:val="hybridMultilevel"/>
    <w:tmpl w:val="7EA05BE0"/>
    <w:lvl w:ilvl="0" w:tplc="07826930">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34EB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86D3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5824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C483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5E34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5C24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6E65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9C6C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CD25F09"/>
    <w:multiLevelType w:val="hybridMultilevel"/>
    <w:tmpl w:val="4AECA0DC"/>
    <w:lvl w:ilvl="0" w:tplc="C5F27342">
      <w:start w:val="1"/>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C691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9E1D3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3000F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685B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8EA6B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0237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FA5C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94A42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388506A"/>
    <w:multiLevelType w:val="hybridMultilevel"/>
    <w:tmpl w:val="73F84BF4"/>
    <w:lvl w:ilvl="0" w:tplc="4FF4BC18">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3" w15:restartNumberingAfterBreak="0">
    <w:nsid w:val="2EF11B82"/>
    <w:multiLevelType w:val="hybridMultilevel"/>
    <w:tmpl w:val="E59C1194"/>
    <w:lvl w:ilvl="0" w:tplc="B3D4566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DEA3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AA78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9A41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64F5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085F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46E9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E8D2F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C622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A5C2AFA"/>
    <w:multiLevelType w:val="hybridMultilevel"/>
    <w:tmpl w:val="D086382C"/>
    <w:lvl w:ilvl="0" w:tplc="518A74B2">
      <w:start w:val="1"/>
      <w:numFmt w:val="decimal"/>
      <w:lvlText w:val="%1."/>
      <w:lvlJc w:val="left"/>
      <w:pPr>
        <w:ind w:left="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CBAAA0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FC60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12FF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E6B2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5E7F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9616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0A37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802D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C456AAB"/>
    <w:multiLevelType w:val="hybridMultilevel"/>
    <w:tmpl w:val="04A695EA"/>
    <w:lvl w:ilvl="0" w:tplc="A628DEC2">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6CD34E">
      <w:start w:val="1"/>
      <w:numFmt w:val="decimal"/>
      <w:lvlText w:val="%2)"/>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2C3D52">
      <w:start w:val="1"/>
      <w:numFmt w:val="lowerLetter"/>
      <w:lvlText w:val="%3)"/>
      <w:lvlJc w:val="left"/>
      <w:pPr>
        <w:ind w:left="7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1AFB8E">
      <w:start w:val="1"/>
      <w:numFmt w:val="decimal"/>
      <w:lvlText w:val="%4"/>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266624">
      <w:start w:val="1"/>
      <w:numFmt w:val="lowerLetter"/>
      <w:lvlText w:val="%5"/>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44E78C">
      <w:start w:val="1"/>
      <w:numFmt w:val="lowerRoman"/>
      <w:lvlText w:val="%6"/>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DC69BA">
      <w:start w:val="1"/>
      <w:numFmt w:val="decimal"/>
      <w:lvlText w:val="%7"/>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921E4A">
      <w:start w:val="1"/>
      <w:numFmt w:val="lowerLetter"/>
      <w:lvlText w:val="%8"/>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4CABB8">
      <w:start w:val="1"/>
      <w:numFmt w:val="lowerRoman"/>
      <w:lvlText w:val="%9"/>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16B584B"/>
    <w:multiLevelType w:val="hybridMultilevel"/>
    <w:tmpl w:val="1ECAAFA8"/>
    <w:lvl w:ilvl="0" w:tplc="377E360A">
      <w:start w:val="2"/>
      <w:numFmt w:val="lowerLetter"/>
      <w:lvlText w:val="%1)"/>
      <w:lvlJc w:val="left"/>
      <w:pPr>
        <w:ind w:left="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64A3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188E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F074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0633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F83A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8648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DE09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9011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1F47AA7"/>
    <w:multiLevelType w:val="hybridMultilevel"/>
    <w:tmpl w:val="462802AE"/>
    <w:lvl w:ilvl="0" w:tplc="1EEEF4F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06047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F4E6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BADC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34DE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7E8F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4E3C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E8B0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82A6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223782B"/>
    <w:multiLevelType w:val="hybridMultilevel"/>
    <w:tmpl w:val="C3E82258"/>
    <w:lvl w:ilvl="0" w:tplc="F9C22346">
      <w:start w:val="8"/>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48899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C457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AC1D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16281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FE6A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2078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18946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4472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2347C2B"/>
    <w:multiLevelType w:val="hybridMultilevel"/>
    <w:tmpl w:val="73CE2F3C"/>
    <w:lvl w:ilvl="0" w:tplc="FFFFFFFF">
      <w:start w:val="1"/>
      <w:numFmt w:val="upperRoman"/>
      <w:lvlText w:val="%1."/>
      <w:lvlJc w:val="right"/>
      <w:pPr>
        <w:ind w:left="695" w:hanging="360"/>
      </w:pPr>
      <w:rPr>
        <w:rFonts w:hint="default"/>
        <w:b w:val="0"/>
        <w:bCs/>
        <w:color w:val="auto"/>
      </w:rPr>
    </w:lvl>
    <w:lvl w:ilvl="1" w:tplc="FFFFFFFF" w:tentative="1">
      <w:start w:val="1"/>
      <w:numFmt w:val="lowerLetter"/>
      <w:lvlText w:val="%2."/>
      <w:lvlJc w:val="left"/>
      <w:pPr>
        <w:ind w:left="1415" w:hanging="360"/>
      </w:pPr>
    </w:lvl>
    <w:lvl w:ilvl="2" w:tplc="FFFFFFFF" w:tentative="1">
      <w:start w:val="1"/>
      <w:numFmt w:val="lowerRoman"/>
      <w:lvlText w:val="%3."/>
      <w:lvlJc w:val="right"/>
      <w:pPr>
        <w:ind w:left="2135" w:hanging="180"/>
      </w:pPr>
    </w:lvl>
    <w:lvl w:ilvl="3" w:tplc="FFFFFFFF" w:tentative="1">
      <w:start w:val="1"/>
      <w:numFmt w:val="decimal"/>
      <w:lvlText w:val="%4."/>
      <w:lvlJc w:val="left"/>
      <w:pPr>
        <w:ind w:left="2855" w:hanging="360"/>
      </w:pPr>
    </w:lvl>
    <w:lvl w:ilvl="4" w:tplc="FFFFFFFF" w:tentative="1">
      <w:start w:val="1"/>
      <w:numFmt w:val="lowerLetter"/>
      <w:lvlText w:val="%5."/>
      <w:lvlJc w:val="left"/>
      <w:pPr>
        <w:ind w:left="3575" w:hanging="360"/>
      </w:pPr>
    </w:lvl>
    <w:lvl w:ilvl="5" w:tplc="FFFFFFFF" w:tentative="1">
      <w:start w:val="1"/>
      <w:numFmt w:val="lowerRoman"/>
      <w:lvlText w:val="%6."/>
      <w:lvlJc w:val="right"/>
      <w:pPr>
        <w:ind w:left="4295" w:hanging="180"/>
      </w:pPr>
    </w:lvl>
    <w:lvl w:ilvl="6" w:tplc="FFFFFFFF" w:tentative="1">
      <w:start w:val="1"/>
      <w:numFmt w:val="decimal"/>
      <w:lvlText w:val="%7."/>
      <w:lvlJc w:val="left"/>
      <w:pPr>
        <w:ind w:left="5015" w:hanging="360"/>
      </w:pPr>
    </w:lvl>
    <w:lvl w:ilvl="7" w:tplc="FFFFFFFF" w:tentative="1">
      <w:start w:val="1"/>
      <w:numFmt w:val="lowerLetter"/>
      <w:lvlText w:val="%8."/>
      <w:lvlJc w:val="left"/>
      <w:pPr>
        <w:ind w:left="5735" w:hanging="360"/>
      </w:pPr>
    </w:lvl>
    <w:lvl w:ilvl="8" w:tplc="FFFFFFFF" w:tentative="1">
      <w:start w:val="1"/>
      <w:numFmt w:val="lowerRoman"/>
      <w:lvlText w:val="%9."/>
      <w:lvlJc w:val="right"/>
      <w:pPr>
        <w:ind w:left="6455" w:hanging="180"/>
      </w:pPr>
    </w:lvl>
  </w:abstractNum>
  <w:abstractNum w:abstractNumId="10" w15:restartNumberingAfterBreak="0">
    <w:nsid w:val="4DC54922"/>
    <w:multiLevelType w:val="hybridMultilevel"/>
    <w:tmpl w:val="E38C301A"/>
    <w:lvl w:ilvl="0" w:tplc="9D58E38C">
      <w:start w:val="4"/>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20D6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64F2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AE13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A614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A214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9CB1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6C5B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86424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CA57080"/>
    <w:multiLevelType w:val="hybridMultilevel"/>
    <w:tmpl w:val="593CCCCE"/>
    <w:lvl w:ilvl="0" w:tplc="FFFFFFFF">
      <w:start w:val="1"/>
      <w:numFmt w:val="upperRoman"/>
      <w:lvlText w:val="%1."/>
      <w:lvlJc w:val="right"/>
      <w:pPr>
        <w:ind w:left="695"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BC39B3"/>
    <w:multiLevelType w:val="hybridMultilevel"/>
    <w:tmpl w:val="6A222066"/>
    <w:lvl w:ilvl="0" w:tplc="3A7857E6">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0CE8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A480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8AAC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CC93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EAE5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663D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CC5F7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2A1BA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E8E44D0"/>
    <w:multiLevelType w:val="hybridMultilevel"/>
    <w:tmpl w:val="3DA2BE9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D1D2DEC"/>
    <w:multiLevelType w:val="hybridMultilevel"/>
    <w:tmpl w:val="D252403C"/>
    <w:lvl w:ilvl="0" w:tplc="C7DE36A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CC2B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725C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3665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5A7FD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94D4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9C13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FAFB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40B7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FBB3141"/>
    <w:multiLevelType w:val="hybridMultilevel"/>
    <w:tmpl w:val="F9246F1C"/>
    <w:lvl w:ilvl="0" w:tplc="FFFFFFFF">
      <w:start w:val="1"/>
      <w:numFmt w:val="upperRoman"/>
      <w:lvlText w:val="%1."/>
      <w:lvlJc w:val="right"/>
      <w:pPr>
        <w:ind w:left="695" w:hanging="360"/>
      </w:pPr>
      <w:rPr>
        <w:rFonts w:hint="default"/>
        <w:b w:val="0"/>
        <w:bCs/>
        <w:color w:val="auto"/>
      </w:rPr>
    </w:lvl>
    <w:lvl w:ilvl="1" w:tplc="FFFFFFFF" w:tentative="1">
      <w:start w:val="1"/>
      <w:numFmt w:val="lowerLetter"/>
      <w:lvlText w:val="%2."/>
      <w:lvlJc w:val="left"/>
      <w:pPr>
        <w:ind w:left="1415" w:hanging="360"/>
      </w:pPr>
    </w:lvl>
    <w:lvl w:ilvl="2" w:tplc="FFFFFFFF" w:tentative="1">
      <w:start w:val="1"/>
      <w:numFmt w:val="lowerRoman"/>
      <w:lvlText w:val="%3."/>
      <w:lvlJc w:val="right"/>
      <w:pPr>
        <w:ind w:left="2135" w:hanging="180"/>
      </w:pPr>
    </w:lvl>
    <w:lvl w:ilvl="3" w:tplc="FFFFFFFF" w:tentative="1">
      <w:start w:val="1"/>
      <w:numFmt w:val="decimal"/>
      <w:lvlText w:val="%4."/>
      <w:lvlJc w:val="left"/>
      <w:pPr>
        <w:ind w:left="2855" w:hanging="360"/>
      </w:pPr>
    </w:lvl>
    <w:lvl w:ilvl="4" w:tplc="FFFFFFFF" w:tentative="1">
      <w:start w:val="1"/>
      <w:numFmt w:val="lowerLetter"/>
      <w:lvlText w:val="%5."/>
      <w:lvlJc w:val="left"/>
      <w:pPr>
        <w:ind w:left="3575" w:hanging="360"/>
      </w:pPr>
    </w:lvl>
    <w:lvl w:ilvl="5" w:tplc="FFFFFFFF" w:tentative="1">
      <w:start w:val="1"/>
      <w:numFmt w:val="lowerRoman"/>
      <w:lvlText w:val="%6."/>
      <w:lvlJc w:val="right"/>
      <w:pPr>
        <w:ind w:left="4295" w:hanging="180"/>
      </w:pPr>
    </w:lvl>
    <w:lvl w:ilvl="6" w:tplc="FFFFFFFF" w:tentative="1">
      <w:start w:val="1"/>
      <w:numFmt w:val="decimal"/>
      <w:lvlText w:val="%7."/>
      <w:lvlJc w:val="left"/>
      <w:pPr>
        <w:ind w:left="5015" w:hanging="360"/>
      </w:pPr>
    </w:lvl>
    <w:lvl w:ilvl="7" w:tplc="FFFFFFFF" w:tentative="1">
      <w:start w:val="1"/>
      <w:numFmt w:val="lowerLetter"/>
      <w:lvlText w:val="%8."/>
      <w:lvlJc w:val="left"/>
      <w:pPr>
        <w:ind w:left="5735" w:hanging="360"/>
      </w:pPr>
    </w:lvl>
    <w:lvl w:ilvl="8" w:tplc="FFFFFFFF" w:tentative="1">
      <w:start w:val="1"/>
      <w:numFmt w:val="lowerRoman"/>
      <w:lvlText w:val="%9."/>
      <w:lvlJc w:val="right"/>
      <w:pPr>
        <w:ind w:left="6455" w:hanging="180"/>
      </w:pPr>
    </w:lvl>
  </w:abstractNum>
  <w:abstractNum w:abstractNumId="16" w15:restartNumberingAfterBreak="0">
    <w:nsid w:val="70B4689F"/>
    <w:multiLevelType w:val="hybridMultilevel"/>
    <w:tmpl w:val="D7765B2E"/>
    <w:lvl w:ilvl="0" w:tplc="505C2C5E">
      <w:start w:val="1"/>
      <w:numFmt w:val="decimal"/>
      <w:lvlText w:val="%1."/>
      <w:lvlJc w:val="left"/>
      <w:pPr>
        <w:ind w:left="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2C6C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B080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5E24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E8C3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4A67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7CF95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D4A9F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D006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3600A28"/>
    <w:multiLevelType w:val="hybridMultilevel"/>
    <w:tmpl w:val="B6B499C0"/>
    <w:lvl w:ilvl="0" w:tplc="D428C17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F660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8CBC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98F8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B000F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50CD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A0281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5A32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3468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73CE674E"/>
    <w:multiLevelType w:val="hybridMultilevel"/>
    <w:tmpl w:val="33828AA6"/>
    <w:lvl w:ilvl="0" w:tplc="371CBE2E">
      <w:start w:val="1"/>
      <w:numFmt w:val="upperRoman"/>
      <w:lvlText w:val="%1."/>
      <w:lvlJc w:val="right"/>
      <w:pPr>
        <w:ind w:left="695" w:hanging="360"/>
      </w:pPr>
      <w:rPr>
        <w:rFonts w:hint="default"/>
        <w:b w:val="0"/>
        <w:bCs/>
        <w:color w:val="auto"/>
      </w:rPr>
    </w:lvl>
    <w:lvl w:ilvl="1" w:tplc="04150019" w:tentative="1">
      <w:start w:val="1"/>
      <w:numFmt w:val="lowerLetter"/>
      <w:lvlText w:val="%2."/>
      <w:lvlJc w:val="left"/>
      <w:pPr>
        <w:ind w:left="1415" w:hanging="360"/>
      </w:pPr>
    </w:lvl>
    <w:lvl w:ilvl="2" w:tplc="0415001B" w:tentative="1">
      <w:start w:val="1"/>
      <w:numFmt w:val="lowerRoman"/>
      <w:lvlText w:val="%3."/>
      <w:lvlJc w:val="right"/>
      <w:pPr>
        <w:ind w:left="2135" w:hanging="180"/>
      </w:pPr>
    </w:lvl>
    <w:lvl w:ilvl="3" w:tplc="0415000F" w:tentative="1">
      <w:start w:val="1"/>
      <w:numFmt w:val="decimal"/>
      <w:lvlText w:val="%4."/>
      <w:lvlJc w:val="left"/>
      <w:pPr>
        <w:ind w:left="2855" w:hanging="360"/>
      </w:pPr>
    </w:lvl>
    <w:lvl w:ilvl="4" w:tplc="04150019" w:tentative="1">
      <w:start w:val="1"/>
      <w:numFmt w:val="lowerLetter"/>
      <w:lvlText w:val="%5."/>
      <w:lvlJc w:val="left"/>
      <w:pPr>
        <w:ind w:left="3575" w:hanging="360"/>
      </w:pPr>
    </w:lvl>
    <w:lvl w:ilvl="5" w:tplc="0415001B" w:tentative="1">
      <w:start w:val="1"/>
      <w:numFmt w:val="lowerRoman"/>
      <w:lvlText w:val="%6."/>
      <w:lvlJc w:val="right"/>
      <w:pPr>
        <w:ind w:left="4295" w:hanging="180"/>
      </w:pPr>
    </w:lvl>
    <w:lvl w:ilvl="6" w:tplc="0415000F" w:tentative="1">
      <w:start w:val="1"/>
      <w:numFmt w:val="decimal"/>
      <w:lvlText w:val="%7."/>
      <w:lvlJc w:val="left"/>
      <w:pPr>
        <w:ind w:left="5015" w:hanging="360"/>
      </w:pPr>
    </w:lvl>
    <w:lvl w:ilvl="7" w:tplc="04150019" w:tentative="1">
      <w:start w:val="1"/>
      <w:numFmt w:val="lowerLetter"/>
      <w:lvlText w:val="%8."/>
      <w:lvlJc w:val="left"/>
      <w:pPr>
        <w:ind w:left="5735" w:hanging="360"/>
      </w:pPr>
    </w:lvl>
    <w:lvl w:ilvl="8" w:tplc="0415001B" w:tentative="1">
      <w:start w:val="1"/>
      <w:numFmt w:val="lowerRoman"/>
      <w:lvlText w:val="%9."/>
      <w:lvlJc w:val="right"/>
      <w:pPr>
        <w:ind w:left="6455" w:hanging="180"/>
      </w:pPr>
    </w:lvl>
  </w:abstractNum>
  <w:abstractNum w:abstractNumId="19" w15:restartNumberingAfterBreak="0">
    <w:nsid w:val="7BED029A"/>
    <w:multiLevelType w:val="hybridMultilevel"/>
    <w:tmpl w:val="098EC844"/>
    <w:lvl w:ilvl="0" w:tplc="91E0E8F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5A75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3EB1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A696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F295E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7000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404C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AEF0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B0C0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FC8681C"/>
    <w:multiLevelType w:val="hybridMultilevel"/>
    <w:tmpl w:val="C0E007EA"/>
    <w:lvl w:ilvl="0" w:tplc="FFFFFFFF">
      <w:start w:val="1"/>
      <w:numFmt w:val="upperRoman"/>
      <w:lvlText w:val="%1."/>
      <w:lvlJc w:val="right"/>
      <w:pPr>
        <w:ind w:left="695" w:hanging="360"/>
      </w:pPr>
      <w:rPr>
        <w:rFonts w:hint="default"/>
        <w:b w:val="0"/>
        <w:bCs/>
        <w:color w:val="auto"/>
      </w:rPr>
    </w:lvl>
    <w:lvl w:ilvl="1" w:tplc="FFFFFFFF" w:tentative="1">
      <w:start w:val="1"/>
      <w:numFmt w:val="lowerLetter"/>
      <w:lvlText w:val="%2."/>
      <w:lvlJc w:val="left"/>
      <w:pPr>
        <w:ind w:left="1415" w:hanging="360"/>
      </w:pPr>
    </w:lvl>
    <w:lvl w:ilvl="2" w:tplc="FFFFFFFF" w:tentative="1">
      <w:start w:val="1"/>
      <w:numFmt w:val="lowerRoman"/>
      <w:lvlText w:val="%3."/>
      <w:lvlJc w:val="right"/>
      <w:pPr>
        <w:ind w:left="2135" w:hanging="180"/>
      </w:pPr>
    </w:lvl>
    <w:lvl w:ilvl="3" w:tplc="FFFFFFFF" w:tentative="1">
      <w:start w:val="1"/>
      <w:numFmt w:val="decimal"/>
      <w:lvlText w:val="%4."/>
      <w:lvlJc w:val="left"/>
      <w:pPr>
        <w:ind w:left="2855" w:hanging="360"/>
      </w:pPr>
    </w:lvl>
    <w:lvl w:ilvl="4" w:tplc="FFFFFFFF" w:tentative="1">
      <w:start w:val="1"/>
      <w:numFmt w:val="lowerLetter"/>
      <w:lvlText w:val="%5."/>
      <w:lvlJc w:val="left"/>
      <w:pPr>
        <w:ind w:left="3575" w:hanging="360"/>
      </w:pPr>
    </w:lvl>
    <w:lvl w:ilvl="5" w:tplc="FFFFFFFF" w:tentative="1">
      <w:start w:val="1"/>
      <w:numFmt w:val="lowerRoman"/>
      <w:lvlText w:val="%6."/>
      <w:lvlJc w:val="right"/>
      <w:pPr>
        <w:ind w:left="4295" w:hanging="180"/>
      </w:pPr>
    </w:lvl>
    <w:lvl w:ilvl="6" w:tplc="FFFFFFFF" w:tentative="1">
      <w:start w:val="1"/>
      <w:numFmt w:val="decimal"/>
      <w:lvlText w:val="%7."/>
      <w:lvlJc w:val="left"/>
      <w:pPr>
        <w:ind w:left="5015" w:hanging="360"/>
      </w:pPr>
    </w:lvl>
    <w:lvl w:ilvl="7" w:tplc="FFFFFFFF" w:tentative="1">
      <w:start w:val="1"/>
      <w:numFmt w:val="lowerLetter"/>
      <w:lvlText w:val="%8."/>
      <w:lvlJc w:val="left"/>
      <w:pPr>
        <w:ind w:left="5735" w:hanging="360"/>
      </w:pPr>
    </w:lvl>
    <w:lvl w:ilvl="8" w:tplc="FFFFFFFF" w:tentative="1">
      <w:start w:val="1"/>
      <w:numFmt w:val="lowerRoman"/>
      <w:lvlText w:val="%9."/>
      <w:lvlJc w:val="right"/>
      <w:pPr>
        <w:ind w:left="6455" w:hanging="180"/>
      </w:pPr>
    </w:lvl>
  </w:abstractNum>
  <w:num w:numId="1" w16cid:durableId="894510218">
    <w:abstractNumId w:val="17"/>
  </w:num>
  <w:num w:numId="2" w16cid:durableId="1833983449">
    <w:abstractNumId w:val="14"/>
  </w:num>
  <w:num w:numId="3" w16cid:durableId="176624003">
    <w:abstractNumId w:val="3"/>
  </w:num>
  <w:num w:numId="4" w16cid:durableId="403768352">
    <w:abstractNumId w:val="5"/>
  </w:num>
  <w:num w:numId="5" w16cid:durableId="1501390329">
    <w:abstractNumId w:val="8"/>
  </w:num>
  <w:num w:numId="6" w16cid:durableId="1194804617">
    <w:abstractNumId w:val="16"/>
  </w:num>
  <w:num w:numId="7" w16cid:durableId="1806123846">
    <w:abstractNumId w:val="4"/>
  </w:num>
  <w:num w:numId="8" w16cid:durableId="514074077">
    <w:abstractNumId w:val="12"/>
  </w:num>
  <w:num w:numId="9" w16cid:durableId="1407537640">
    <w:abstractNumId w:val="0"/>
  </w:num>
  <w:num w:numId="10" w16cid:durableId="812256777">
    <w:abstractNumId w:val="7"/>
  </w:num>
  <w:num w:numId="11" w16cid:durableId="2142189702">
    <w:abstractNumId w:val="19"/>
  </w:num>
  <w:num w:numId="12" w16cid:durableId="1512376466">
    <w:abstractNumId w:val="6"/>
  </w:num>
  <w:num w:numId="13" w16cid:durableId="2024547662">
    <w:abstractNumId w:val="10"/>
  </w:num>
  <w:num w:numId="14" w16cid:durableId="1763452834">
    <w:abstractNumId w:val="1"/>
  </w:num>
  <w:num w:numId="15" w16cid:durableId="1242911716">
    <w:abstractNumId w:val="2"/>
  </w:num>
  <w:num w:numId="16" w16cid:durableId="1742175403">
    <w:abstractNumId w:val="18"/>
  </w:num>
  <w:num w:numId="17" w16cid:durableId="1257907717">
    <w:abstractNumId w:val="9"/>
  </w:num>
  <w:num w:numId="18" w16cid:durableId="37702065">
    <w:abstractNumId w:val="11"/>
  </w:num>
  <w:num w:numId="19" w16cid:durableId="1425149461">
    <w:abstractNumId w:val="15"/>
  </w:num>
  <w:num w:numId="20" w16cid:durableId="1037969955">
    <w:abstractNumId w:val="20"/>
  </w:num>
  <w:num w:numId="21" w16cid:durableId="10709240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AFF"/>
    <w:rsid w:val="00011075"/>
    <w:rsid w:val="000135F2"/>
    <w:rsid w:val="00064FD9"/>
    <w:rsid w:val="00065AF9"/>
    <w:rsid w:val="00153CCF"/>
    <w:rsid w:val="001608DD"/>
    <w:rsid w:val="001917C8"/>
    <w:rsid w:val="00192B65"/>
    <w:rsid w:val="001C2AFF"/>
    <w:rsid w:val="001D7F84"/>
    <w:rsid w:val="00260838"/>
    <w:rsid w:val="002965D1"/>
    <w:rsid w:val="002B5864"/>
    <w:rsid w:val="002D7636"/>
    <w:rsid w:val="002E6B48"/>
    <w:rsid w:val="002E6B54"/>
    <w:rsid w:val="003028B4"/>
    <w:rsid w:val="0035056B"/>
    <w:rsid w:val="0038091C"/>
    <w:rsid w:val="003D304E"/>
    <w:rsid w:val="00405B72"/>
    <w:rsid w:val="00472839"/>
    <w:rsid w:val="004941C6"/>
    <w:rsid w:val="004E08D9"/>
    <w:rsid w:val="004E5F2A"/>
    <w:rsid w:val="004F0321"/>
    <w:rsid w:val="00566667"/>
    <w:rsid w:val="00596F85"/>
    <w:rsid w:val="005B0CE7"/>
    <w:rsid w:val="005B263F"/>
    <w:rsid w:val="00664489"/>
    <w:rsid w:val="00667229"/>
    <w:rsid w:val="00701FED"/>
    <w:rsid w:val="00770DD3"/>
    <w:rsid w:val="00790F64"/>
    <w:rsid w:val="00805DD2"/>
    <w:rsid w:val="0081554F"/>
    <w:rsid w:val="00867BF7"/>
    <w:rsid w:val="008A313B"/>
    <w:rsid w:val="008B1F63"/>
    <w:rsid w:val="00907608"/>
    <w:rsid w:val="009228E5"/>
    <w:rsid w:val="00925E51"/>
    <w:rsid w:val="009446DC"/>
    <w:rsid w:val="00954C6F"/>
    <w:rsid w:val="009A758E"/>
    <w:rsid w:val="009A7A45"/>
    <w:rsid w:val="009D35C4"/>
    <w:rsid w:val="00A05A7F"/>
    <w:rsid w:val="00A7296F"/>
    <w:rsid w:val="00AB2543"/>
    <w:rsid w:val="00AD2A00"/>
    <w:rsid w:val="00AE0369"/>
    <w:rsid w:val="00B26B49"/>
    <w:rsid w:val="00B4615F"/>
    <w:rsid w:val="00B809DA"/>
    <w:rsid w:val="00C0020B"/>
    <w:rsid w:val="00C618BF"/>
    <w:rsid w:val="00C75906"/>
    <w:rsid w:val="00CF26E6"/>
    <w:rsid w:val="00D161D4"/>
    <w:rsid w:val="00D62D71"/>
    <w:rsid w:val="00DA11EA"/>
    <w:rsid w:val="00DC6622"/>
    <w:rsid w:val="00DF162D"/>
    <w:rsid w:val="00DF25DE"/>
    <w:rsid w:val="00E03CAB"/>
    <w:rsid w:val="00E46D5F"/>
    <w:rsid w:val="00EC25B9"/>
    <w:rsid w:val="00ED2F28"/>
    <w:rsid w:val="00EE409B"/>
    <w:rsid w:val="00F01A05"/>
    <w:rsid w:val="00F42AF5"/>
    <w:rsid w:val="00F6104B"/>
    <w:rsid w:val="00F90356"/>
    <w:rsid w:val="00FA62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B9E7DD"/>
  <w15:docId w15:val="{235E4AD3-980D-4F2B-8C34-DC8472099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 w:line="249" w:lineRule="auto"/>
      <w:ind w:left="10" w:right="2" w:hanging="10"/>
      <w:jc w:val="both"/>
    </w:pPr>
    <w:rPr>
      <w:rFonts w:ascii="Times New Roman" w:eastAsia="Times New Roman" w:hAnsi="Times New Roman" w:cs="Times New Roman"/>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2E6B48"/>
    <w:rPr>
      <w:color w:val="0563C1" w:themeColor="hyperlink"/>
      <w:u w:val="single"/>
    </w:rPr>
  </w:style>
  <w:style w:type="character" w:styleId="Nierozpoznanawzmianka">
    <w:name w:val="Unresolved Mention"/>
    <w:basedOn w:val="Domylnaczcionkaakapitu"/>
    <w:uiPriority w:val="99"/>
    <w:semiHidden/>
    <w:unhideWhenUsed/>
    <w:rsid w:val="002E6B48"/>
    <w:rPr>
      <w:color w:val="605E5C"/>
      <w:shd w:val="clear" w:color="auto" w:fill="E1DFDD"/>
    </w:rPr>
  </w:style>
  <w:style w:type="paragraph" w:styleId="Poprawka">
    <w:name w:val="Revision"/>
    <w:hidden/>
    <w:uiPriority w:val="99"/>
    <w:semiHidden/>
    <w:rsid w:val="001D7F84"/>
    <w:pPr>
      <w:spacing w:after="0" w:line="240" w:lineRule="auto"/>
    </w:pPr>
    <w:rPr>
      <w:rFonts w:ascii="Times New Roman" w:eastAsia="Times New Roman" w:hAnsi="Times New Roman" w:cs="Times New Roman"/>
      <w:color w:val="000000"/>
    </w:rPr>
  </w:style>
  <w:style w:type="paragraph" w:styleId="Akapitzlist">
    <w:name w:val="List Paragraph"/>
    <w:basedOn w:val="Normalny"/>
    <w:uiPriority w:val="34"/>
    <w:qFormat/>
    <w:rsid w:val="001D7F84"/>
    <w:pPr>
      <w:ind w:left="720"/>
      <w:contextualSpacing/>
    </w:pPr>
  </w:style>
  <w:style w:type="character" w:customStyle="1" w:styleId="cf0">
    <w:name w:val="cf0"/>
    <w:basedOn w:val="Domylnaczcionkaakapitu"/>
    <w:rsid w:val="001917C8"/>
  </w:style>
  <w:style w:type="character" w:customStyle="1" w:styleId="cf1">
    <w:name w:val="cf1"/>
    <w:basedOn w:val="Domylnaczcionkaakapitu"/>
    <w:rsid w:val="001917C8"/>
  </w:style>
  <w:style w:type="character" w:customStyle="1" w:styleId="cf2">
    <w:name w:val="cf2"/>
    <w:basedOn w:val="Domylnaczcionkaakapitu"/>
    <w:rsid w:val="001917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1749</Words>
  <Characters>10495</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Abramek</dc:creator>
  <cp:keywords/>
  <cp:lastModifiedBy>Tomasz Choma</cp:lastModifiedBy>
  <cp:revision>7</cp:revision>
  <cp:lastPrinted>2025-11-14T11:04:00Z</cp:lastPrinted>
  <dcterms:created xsi:type="dcterms:W3CDTF">2025-11-14T12:43:00Z</dcterms:created>
  <dcterms:modified xsi:type="dcterms:W3CDTF">2025-11-27T10:47:00Z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0716b82e-6676-4dbc-80b0-9cb757d4c5e0</vt:lpwstr>
  </property>
</Properties>
</file>